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C72AA" w14:textId="05888059" w:rsidR="5786865F" w:rsidRDefault="5786865F" w:rsidP="5786865F">
      <w:pPr>
        <w:pStyle w:val="Heading1"/>
      </w:pPr>
    </w:p>
    <w:p w14:paraId="13BC8A36" w14:textId="77777777" w:rsidR="00301ED9" w:rsidRDefault="00301ED9" w:rsidP="00301ED9">
      <w:pPr>
        <w:pStyle w:val="BodyText"/>
      </w:pPr>
    </w:p>
    <w:p w14:paraId="2E3D484E" w14:textId="77777777" w:rsidR="00301ED9" w:rsidRDefault="00301ED9" w:rsidP="00301ED9">
      <w:pPr>
        <w:pStyle w:val="BodyText"/>
      </w:pPr>
    </w:p>
    <w:p w14:paraId="7FF769DF" w14:textId="77777777" w:rsidR="00301ED9" w:rsidRPr="00301ED9" w:rsidRDefault="00301ED9" w:rsidP="00301ED9">
      <w:pPr>
        <w:pStyle w:val="BodyText"/>
      </w:pPr>
    </w:p>
    <w:p w14:paraId="7D9F7267" w14:textId="62C2F594" w:rsidR="00BC0DCF" w:rsidRDefault="00000000">
      <w:pPr>
        <w:pStyle w:val="Heading1"/>
      </w:pPr>
      <w:bookmarkStart w:id="0" w:name="_Toc219840199"/>
      <w:bookmarkStart w:id="1" w:name="arhitekturni-dokument-faza-1"/>
      <w:r>
        <w:t>Arhitekturni dokument – Faza 1</w:t>
      </w:r>
      <w:bookmarkEnd w:id="0"/>
    </w:p>
    <w:p w14:paraId="1B28B8BB" w14:textId="5B9D4BE3" w:rsidR="00BC0DCF" w:rsidRDefault="552FC3D0">
      <w:pPr>
        <w:pStyle w:val="FirstParagraph"/>
      </w:pPr>
      <w:r w:rsidRPr="552FC3D0">
        <w:rPr>
          <w:b/>
          <w:bCs/>
        </w:rPr>
        <w:t>Naziv projekta: Advanced Interactive Painting System (AIPS)</w:t>
      </w:r>
    </w:p>
    <w:p w14:paraId="0D4B2940" w14:textId="77777777" w:rsidR="00071432" w:rsidRDefault="552FC3D0" w:rsidP="552FC3D0">
      <w:pPr>
        <w:pStyle w:val="BodyText"/>
        <w:rPr>
          <w:b/>
          <w:bCs/>
        </w:rPr>
      </w:pPr>
      <w:r w:rsidRPr="552FC3D0">
        <w:rPr>
          <w:b/>
          <w:bCs/>
        </w:rPr>
        <w:t xml:space="preserve">Autori: </w:t>
      </w:r>
    </w:p>
    <w:p w14:paraId="1E05BE13" w14:textId="77777777" w:rsidR="00071432" w:rsidRDefault="552FC3D0" w:rsidP="00AC5081">
      <w:pPr>
        <w:pStyle w:val="BodyText"/>
        <w:numPr>
          <w:ilvl w:val="0"/>
          <w:numId w:val="31"/>
        </w:numPr>
        <w:rPr>
          <w:b/>
          <w:bCs/>
        </w:rPr>
      </w:pPr>
      <w:r w:rsidRPr="552FC3D0">
        <w:rPr>
          <w:b/>
          <w:bCs/>
        </w:rPr>
        <w:t>Veljko Tošić 19438</w:t>
      </w:r>
      <w:r w:rsidR="00071432">
        <w:rPr>
          <w:b/>
          <w:bCs/>
        </w:rPr>
        <w:t xml:space="preserve"> </w:t>
      </w:r>
    </w:p>
    <w:p w14:paraId="11E560E4" w14:textId="41F6396C" w:rsidR="00BC0DCF" w:rsidRDefault="552FC3D0" w:rsidP="00AC5081">
      <w:pPr>
        <w:pStyle w:val="BodyText"/>
        <w:numPr>
          <w:ilvl w:val="0"/>
          <w:numId w:val="31"/>
        </w:numPr>
        <w:rPr>
          <w:b/>
          <w:bCs/>
        </w:rPr>
      </w:pPr>
      <w:r w:rsidRPr="552FC3D0">
        <w:rPr>
          <w:b/>
          <w:bCs/>
        </w:rPr>
        <w:t>Andrija Stevanović 19382</w:t>
      </w:r>
    </w:p>
    <w:p w14:paraId="286DF678" w14:textId="1899AD56" w:rsidR="00BC0DCF" w:rsidRDefault="552FC3D0">
      <w:pPr>
        <w:pStyle w:val="BodyText"/>
      </w:pPr>
      <w:r w:rsidRPr="552FC3D0">
        <w:rPr>
          <w:b/>
          <w:bCs/>
        </w:rPr>
        <w:t>Datum:</w:t>
      </w:r>
      <w:r w:rsidR="0904ABAF" w:rsidRPr="552FC3D0">
        <w:rPr>
          <w:b/>
          <w:bCs/>
        </w:rPr>
        <w:t xml:space="preserve"> 03.01.2026.</w:t>
      </w:r>
    </w:p>
    <w:p w14:paraId="0C743917" w14:textId="61A02241" w:rsidR="000D7754" w:rsidRDefault="552FC3D0">
      <w:pPr>
        <w:pStyle w:val="BodyText"/>
      </w:pPr>
      <w:r w:rsidRPr="552FC3D0">
        <w:rPr>
          <w:b/>
          <w:bCs/>
        </w:rPr>
        <w:t>Verzija dokumenta:</w:t>
      </w:r>
      <w:r>
        <w:t xml:space="preserve"> 0.1</w:t>
      </w:r>
    </w:p>
    <w:p w14:paraId="7F4A54B2" w14:textId="11E9B837" w:rsidR="00BC0DCF" w:rsidRDefault="000D7754" w:rsidP="000D7754">
      <w:r>
        <w:br w:type="page"/>
      </w:r>
    </w:p>
    <w:sdt>
      <w:sdtPr>
        <w:rPr>
          <w:rFonts w:asciiTheme="minorHAnsi" w:eastAsiaTheme="minorHAnsi" w:hAnsiTheme="minorHAnsi" w:cstheme="minorBidi"/>
          <w:color w:val="auto"/>
          <w:sz w:val="24"/>
          <w:szCs w:val="24"/>
        </w:rPr>
        <w:id w:val="-2136630225"/>
        <w:docPartObj>
          <w:docPartGallery w:val="Table of Contents"/>
          <w:docPartUnique/>
        </w:docPartObj>
      </w:sdtPr>
      <w:sdtEndPr>
        <w:rPr>
          <w:b/>
          <w:bCs/>
          <w:noProof/>
        </w:rPr>
      </w:sdtEndPr>
      <w:sdtContent>
        <w:p w14:paraId="22A20229" w14:textId="2DC1DC42" w:rsidR="000D7754" w:rsidRPr="000D7754" w:rsidRDefault="000D7754">
          <w:pPr>
            <w:pStyle w:val="TOCHeading"/>
            <w:rPr>
              <w:lang w:val="sr-Latn-RS"/>
            </w:rPr>
          </w:pPr>
          <w:r>
            <w:t>Sadr</w:t>
          </w:r>
          <w:r>
            <w:rPr>
              <w:lang w:val="sr-Latn-RS"/>
            </w:rPr>
            <w:t>žaj</w:t>
          </w:r>
        </w:p>
        <w:p w14:paraId="4B100CFA" w14:textId="02471F74" w:rsidR="007656FD" w:rsidRDefault="000D7754">
          <w:pPr>
            <w:pStyle w:val="TOC1"/>
            <w:tabs>
              <w:tab w:val="right" w:leader="dot" w:pos="9350"/>
            </w:tabs>
            <w:rPr>
              <w:rFonts w:eastAsiaTheme="minorEastAsia"/>
              <w:noProof/>
              <w:kern w:val="2"/>
              <w:lang w:val="sr-Latn-RS" w:eastAsia="sr-Latn-RS"/>
              <w14:ligatures w14:val="standardContextual"/>
            </w:rPr>
          </w:pPr>
          <w:r>
            <w:fldChar w:fldCharType="begin"/>
          </w:r>
          <w:r>
            <w:instrText xml:space="preserve"> TOC \o "1-3" \h \z \u </w:instrText>
          </w:r>
          <w:r>
            <w:fldChar w:fldCharType="separate"/>
          </w:r>
          <w:hyperlink w:anchor="_Toc219840199" w:history="1">
            <w:r w:rsidR="007656FD" w:rsidRPr="00083276">
              <w:rPr>
                <w:rStyle w:val="Hyperlink"/>
                <w:noProof/>
              </w:rPr>
              <w:t>Arhitekturni dokument – Faza 1</w:t>
            </w:r>
            <w:r w:rsidR="007656FD">
              <w:rPr>
                <w:noProof/>
                <w:webHidden/>
              </w:rPr>
              <w:tab/>
            </w:r>
            <w:r w:rsidR="007656FD">
              <w:rPr>
                <w:noProof/>
                <w:webHidden/>
              </w:rPr>
              <w:fldChar w:fldCharType="begin"/>
            </w:r>
            <w:r w:rsidR="007656FD">
              <w:rPr>
                <w:noProof/>
                <w:webHidden/>
              </w:rPr>
              <w:instrText xml:space="preserve"> PAGEREF _Toc219840199 \h </w:instrText>
            </w:r>
            <w:r w:rsidR="007656FD">
              <w:rPr>
                <w:noProof/>
                <w:webHidden/>
              </w:rPr>
            </w:r>
            <w:r w:rsidR="007656FD">
              <w:rPr>
                <w:noProof/>
                <w:webHidden/>
              </w:rPr>
              <w:fldChar w:fldCharType="separate"/>
            </w:r>
            <w:r w:rsidR="003F1917">
              <w:rPr>
                <w:noProof/>
                <w:webHidden/>
              </w:rPr>
              <w:t>1</w:t>
            </w:r>
            <w:r w:rsidR="007656FD">
              <w:rPr>
                <w:noProof/>
                <w:webHidden/>
              </w:rPr>
              <w:fldChar w:fldCharType="end"/>
            </w:r>
          </w:hyperlink>
        </w:p>
        <w:p w14:paraId="41CEB607" w14:textId="1C202143" w:rsidR="007656FD" w:rsidRDefault="007656FD">
          <w:pPr>
            <w:pStyle w:val="TOC2"/>
            <w:tabs>
              <w:tab w:val="right" w:leader="dot" w:pos="9350"/>
            </w:tabs>
            <w:rPr>
              <w:rFonts w:eastAsiaTheme="minorEastAsia"/>
              <w:noProof/>
              <w:kern w:val="2"/>
              <w:lang w:val="sr-Latn-RS" w:eastAsia="sr-Latn-RS"/>
              <w14:ligatures w14:val="standardContextual"/>
            </w:rPr>
          </w:pPr>
          <w:hyperlink w:anchor="_Toc219840200" w:history="1">
            <w:r w:rsidRPr="00083276">
              <w:rPr>
                <w:rStyle w:val="Hyperlink"/>
                <w:noProof/>
              </w:rPr>
              <w:t>1. Kontekst i cilj softverskog projekta</w:t>
            </w:r>
            <w:r>
              <w:rPr>
                <w:noProof/>
                <w:webHidden/>
              </w:rPr>
              <w:tab/>
            </w:r>
            <w:r>
              <w:rPr>
                <w:noProof/>
                <w:webHidden/>
              </w:rPr>
              <w:fldChar w:fldCharType="begin"/>
            </w:r>
            <w:r>
              <w:rPr>
                <w:noProof/>
                <w:webHidden/>
              </w:rPr>
              <w:instrText xml:space="preserve"> PAGEREF _Toc219840200 \h </w:instrText>
            </w:r>
            <w:r>
              <w:rPr>
                <w:noProof/>
                <w:webHidden/>
              </w:rPr>
            </w:r>
            <w:r>
              <w:rPr>
                <w:noProof/>
                <w:webHidden/>
              </w:rPr>
              <w:fldChar w:fldCharType="separate"/>
            </w:r>
            <w:r w:rsidR="003F1917">
              <w:rPr>
                <w:noProof/>
                <w:webHidden/>
              </w:rPr>
              <w:t>3</w:t>
            </w:r>
            <w:r>
              <w:rPr>
                <w:noProof/>
                <w:webHidden/>
              </w:rPr>
              <w:fldChar w:fldCharType="end"/>
            </w:r>
          </w:hyperlink>
        </w:p>
        <w:p w14:paraId="3229F0E7" w14:textId="3EA67A83" w:rsidR="007656FD" w:rsidRDefault="007656FD">
          <w:pPr>
            <w:pStyle w:val="TOC3"/>
            <w:tabs>
              <w:tab w:val="right" w:leader="dot" w:pos="9350"/>
            </w:tabs>
            <w:rPr>
              <w:rFonts w:eastAsiaTheme="minorEastAsia"/>
              <w:noProof/>
              <w:kern w:val="2"/>
              <w:lang w:val="sr-Latn-RS" w:eastAsia="sr-Latn-RS"/>
              <w14:ligatures w14:val="standardContextual"/>
            </w:rPr>
          </w:pPr>
          <w:hyperlink w:anchor="_Toc219840201" w:history="1">
            <w:r w:rsidRPr="00083276">
              <w:rPr>
                <w:rStyle w:val="Hyperlink"/>
                <w:noProof/>
              </w:rPr>
              <w:t>1.1. Problem koji se rešava</w:t>
            </w:r>
            <w:r>
              <w:rPr>
                <w:noProof/>
                <w:webHidden/>
              </w:rPr>
              <w:tab/>
            </w:r>
            <w:r>
              <w:rPr>
                <w:noProof/>
                <w:webHidden/>
              </w:rPr>
              <w:fldChar w:fldCharType="begin"/>
            </w:r>
            <w:r>
              <w:rPr>
                <w:noProof/>
                <w:webHidden/>
              </w:rPr>
              <w:instrText xml:space="preserve"> PAGEREF _Toc219840201 \h </w:instrText>
            </w:r>
            <w:r>
              <w:rPr>
                <w:noProof/>
                <w:webHidden/>
              </w:rPr>
            </w:r>
            <w:r>
              <w:rPr>
                <w:noProof/>
                <w:webHidden/>
              </w:rPr>
              <w:fldChar w:fldCharType="separate"/>
            </w:r>
            <w:r w:rsidR="003F1917">
              <w:rPr>
                <w:noProof/>
                <w:webHidden/>
              </w:rPr>
              <w:t>3</w:t>
            </w:r>
            <w:r>
              <w:rPr>
                <w:noProof/>
                <w:webHidden/>
              </w:rPr>
              <w:fldChar w:fldCharType="end"/>
            </w:r>
          </w:hyperlink>
        </w:p>
        <w:p w14:paraId="0E0B96E7" w14:textId="675B41FA" w:rsidR="007656FD" w:rsidRDefault="007656FD">
          <w:pPr>
            <w:pStyle w:val="TOC3"/>
            <w:tabs>
              <w:tab w:val="right" w:leader="dot" w:pos="9350"/>
            </w:tabs>
            <w:rPr>
              <w:rFonts w:eastAsiaTheme="minorEastAsia"/>
              <w:noProof/>
              <w:kern w:val="2"/>
              <w:lang w:val="sr-Latn-RS" w:eastAsia="sr-Latn-RS"/>
              <w14:ligatures w14:val="standardContextual"/>
            </w:rPr>
          </w:pPr>
          <w:hyperlink w:anchor="_Toc219840202" w:history="1">
            <w:r w:rsidRPr="00083276">
              <w:rPr>
                <w:rStyle w:val="Hyperlink"/>
                <w:noProof/>
              </w:rPr>
              <w:t>1.2. Ciljevi sistema</w:t>
            </w:r>
            <w:r>
              <w:rPr>
                <w:noProof/>
                <w:webHidden/>
              </w:rPr>
              <w:tab/>
            </w:r>
            <w:r>
              <w:rPr>
                <w:noProof/>
                <w:webHidden/>
              </w:rPr>
              <w:fldChar w:fldCharType="begin"/>
            </w:r>
            <w:r>
              <w:rPr>
                <w:noProof/>
                <w:webHidden/>
              </w:rPr>
              <w:instrText xml:space="preserve"> PAGEREF _Toc219840202 \h </w:instrText>
            </w:r>
            <w:r>
              <w:rPr>
                <w:noProof/>
                <w:webHidden/>
              </w:rPr>
            </w:r>
            <w:r>
              <w:rPr>
                <w:noProof/>
                <w:webHidden/>
              </w:rPr>
              <w:fldChar w:fldCharType="separate"/>
            </w:r>
            <w:r w:rsidR="003F1917">
              <w:rPr>
                <w:noProof/>
                <w:webHidden/>
              </w:rPr>
              <w:t>3</w:t>
            </w:r>
            <w:r>
              <w:rPr>
                <w:noProof/>
                <w:webHidden/>
              </w:rPr>
              <w:fldChar w:fldCharType="end"/>
            </w:r>
          </w:hyperlink>
        </w:p>
        <w:p w14:paraId="6DA8CC3F" w14:textId="79A2760C" w:rsidR="007656FD" w:rsidRDefault="007656FD">
          <w:pPr>
            <w:pStyle w:val="TOC3"/>
            <w:tabs>
              <w:tab w:val="right" w:leader="dot" w:pos="9350"/>
            </w:tabs>
            <w:rPr>
              <w:rFonts w:eastAsiaTheme="minorEastAsia"/>
              <w:noProof/>
              <w:kern w:val="2"/>
              <w:lang w:val="sr-Latn-RS" w:eastAsia="sr-Latn-RS"/>
              <w14:ligatures w14:val="standardContextual"/>
            </w:rPr>
          </w:pPr>
          <w:hyperlink w:anchor="_Toc219840203" w:history="1">
            <w:r w:rsidRPr="00083276">
              <w:rPr>
                <w:rStyle w:val="Hyperlink"/>
                <w:noProof/>
              </w:rPr>
              <w:t>1.3. Stejkholderi</w:t>
            </w:r>
            <w:r>
              <w:rPr>
                <w:noProof/>
                <w:webHidden/>
              </w:rPr>
              <w:tab/>
            </w:r>
            <w:r>
              <w:rPr>
                <w:noProof/>
                <w:webHidden/>
              </w:rPr>
              <w:fldChar w:fldCharType="begin"/>
            </w:r>
            <w:r>
              <w:rPr>
                <w:noProof/>
                <w:webHidden/>
              </w:rPr>
              <w:instrText xml:space="preserve"> PAGEREF _Toc219840203 \h </w:instrText>
            </w:r>
            <w:r>
              <w:rPr>
                <w:noProof/>
                <w:webHidden/>
              </w:rPr>
            </w:r>
            <w:r>
              <w:rPr>
                <w:noProof/>
                <w:webHidden/>
              </w:rPr>
              <w:fldChar w:fldCharType="separate"/>
            </w:r>
            <w:r w:rsidR="003F1917">
              <w:rPr>
                <w:noProof/>
                <w:webHidden/>
              </w:rPr>
              <w:t>3</w:t>
            </w:r>
            <w:r>
              <w:rPr>
                <w:noProof/>
                <w:webHidden/>
              </w:rPr>
              <w:fldChar w:fldCharType="end"/>
            </w:r>
          </w:hyperlink>
        </w:p>
        <w:p w14:paraId="7FB06CCB" w14:textId="199A548D" w:rsidR="007656FD" w:rsidRDefault="007656FD">
          <w:pPr>
            <w:pStyle w:val="TOC3"/>
            <w:tabs>
              <w:tab w:val="right" w:leader="dot" w:pos="9350"/>
            </w:tabs>
            <w:rPr>
              <w:rFonts w:eastAsiaTheme="minorEastAsia"/>
              <w:noProof/>
              <w:kern w:val="2"/>
              <w:lang w:val="sr-Latn-RS" w:eastAsia="sr-Latn-RS"/>
              <w14:ligatures w14:val="standardContextual"/>
            </w:rPr>
          </w:pPr>
          <w:hyperlink w:anchor="_Toc219840204" w:history="1">
            <w:r w:rsidRPr="00083276">
              <w:rPr>
                <w:rStyle w:val="Hyperlink"/>
                <w:noProof/>
              </w:rPr>
              <w:t>1.4. Opseg sistema</w:t>
            </w:r>
            <w:r>
              <w:rPr>
                <w:noProof/>
                <w:webHidden/>
              </w:rPr>
              <w:tab/>
            </w:r>
            <w:r>
              <w:rPr>
                <w:noProof/>
                <w:webHidden/>
              </w:rPr>
              <w:fldChar w:fldCharType="begin"/>
            </w:r>
            <w:r>
              <w:rPr>
                <w:noProof/>
                <w:webHidden/>
              </w:rPr>
              <w:instrText xml:space="preserve"> PAGEREF _Toc219840204 \h </w:instrText>
            </w:r>
            <w:r>
              <w:rPr>
                <w:noProof/>
                <w:webHidden/>
              </w:rPr>
            </w:r>
            <w:r>
              <w:rPr>
                <w:noProof/>
                <w:webHidden/>
              </w:rPr>
              <w:fldChar w:fldCharType="separate"/>
            </w:r>
            <w:r w:rsidR="003F1917">
              <w:rPr>
                <w:noProof/>
                <w:webHidden/>
              </w:rPr>
              <w:t>4</w:t>
            </w:r>
            <w:r>
              <w:rPr>
                <w:noProof/>
                <w:webHidden/>
              </w:rPr>
              <w:fldChar w:fldCharType="end"/>
            </w:r>
          </w:hyperlink>
        </w:p>
        <w:p w14:paraId="2E4A94C5" w14:textId="32CEB48E" w:rsidR="007656FD" w:rsidRDefault="007656FD">
          <w:pPr>
            <w:pStyle w:val="TOC2"/>
            <w:tabs>
              <w:tab w:val="right" w:leader="dot" w:pos="9350"/>
            </w:tabs>
            <w:rPr>
              <w:rFonts w:eastAsiaTheme="minorEastAsia"/>
              <w:noProof/>
              <w:kern w:val="2"/>
              <w:lang w:val="sr-Latn-RS" w:eastAsia="sr-Latn-RS"/>
              <w14:ligatures w14:val="standardContextual"/>
            </w:rPr>
          </w:pPr>
          <w:hyperlink w:anchor="_Toc219840205" w:history="1">
            <w:r w:rsidRPr="00083276">
              <w:rPr>
                <w:rStyle w:val="Hyperlink"/>
                <w:noProof/>
              </w:rPr>
              <w:t>2. Arhitekturno-specifični zahtevi</w:t>
            </w:r>
            <w:r>
              <w:rPr>
                <w:noProof/>
                <w:webHidden/>
              </w:rPr>
              <w:tab/>
            </w:r>
            <w:r>
              <w:rPr>
                <w:noProof/>
                <w:webHidden/>
              </w:rPr>
              <w:fldChar w:fldCharType="begin"/>
            </w:r>
            <w:r>
              <w:rPr>
                <w:noProof/>
                <w:webHidden/>
              </w:rPr>
              <w:instrText xml:space="preserve"> PAGEREF _Toc219840205 \h </w:instrText>
            </w:r>
            <w:r>
              <w:rPr>
                <w:noProof/>
                <w:webHidden/>
              </w:rPr>
            </w:r>
            <w:r>
              <w:rPr>
                <w:noProof/>
                <w:webHidden/>
              </w:rPr>
              <w:fldChar w:fldCharType="separate"/>
            </w:r>
            <w:r w:rsidR="003F1917">
              <w:rPr>
                <w:noProof/>
                <w:webHidden/>
              </w:rPr>
              <w:t>5</w:t>
            </w:r>
            <w:r>
              <w:rPr>
                <w:noProof/>
                <w:webHidden/>
              </w:rPr>
              <w:fldChar w:fldCharType="end"/>
            </w:r>
          </w:hyperlink>
        </w:p>
        <w:p w14:paraId="7E3A0821" w14:textId="4E1D8BDF" w:rsidR="007656FD" w:rsidRDefault="007656FD">
          <w:pPr>
            <w:pStyle w:val="TOC3"/>
            <w:tabs>
              <w:tab w:val="right" w:leader="dot" w:pos="9350"/>
            </w:tabs>
            <w:rPr>
              <w:rFonts w:eastAsiaTheme="minorEastAsia"/>
              <w:noProof/>
              <w:kern w:val="2"/>
              <w:lang w:val="sr-Latn-RS" w:eastAsia="sr-Latn-RS"/>
              <w14:ligatures w14:val="standardContextual"/>
            </w:rPr>
          </w:pPr>
          <w:hyperlink w:anchor="_Toc219840206" w:history="1">
            <w:r w:rsidRPr="00083276">
              <w:rPr>
                <w:rStyle w:val="Hyperlink"/>
                <w:noProof/>
              </w:rPr>
              <w:t>2.1. Funkcionalni zahtevi</w:t>
            </w:r>
            <w:r>
              <w:rPr>
                <w:noProof/>
                <w:webHidden/>
              </w:rPr>
              <w:tab/>
            </w:r>
            <w:r>
              <w:rPr>
                <w:noProof/>
                <w:webHidden/>
              </w:rPr>
              <w:fldChar w:fldCharType="begin"/>
            </w:r>
            <w:r>
              <w:rPr>
                <w:noProof/>
                <w:webHidden/>
              </w:rPr>
              <w:instrText xml:space="preserve"> PAGEREF _Toc219840206 \h </w:instrText>
            </w:r>
            <w:r>
              <w:rPr>
                <w:noProof/>
                <w:webHidden/>
              </w:rPr>
            </w:r>
            <w:r>
              <w:rPr>
                <w:noProof/>
                <w:webHidden/>
              </w:rPr>
              <w:fldChar w:fldCharType="separate"/>
            </w:r>
            <w:r w:rsidR="003F1917">
              <w:rPr>
                <w:noProof/>
                <w:webHidden/>
              </w:rPr>
              <w:t>5</w:t>
            </w:r>
            <w:r>
              <w:rPr>
                <w:noProof/>
                <w:webHidden/>
              </w:rPr>
              <w:fldChar w:fldCharType="end"/>
            </w:r>
          </w:hyperlink>
        </w:p>
        <w:p w14:paraId="1356CD88" w14:textId="3207FDD4" w:rsidR="007656FD" w:rsidRDefault="007656FD">
          <w:pPr>
            <w:pStyle w:val="TOC3"/>
            <w:tabs>
              <w:tab w:val="right" w:leader="dot" w:pos="9350"/>
            </w:tabs>
            <w:rPr>
              <w:rFonts w:eastAsiaTheme="minorEastAsia"/>
              <w:noProof/>
              <w:kern w:val="2"/>
              <w:lang w:val="sr-Latn-RS" w:eastAsia="sr-Latn-RS"/>
              <w14:ligatures w14:val="standardContextual"/>
            </w:rPr>
          </w:pPr>
          <w:hyperlink w:anchor="_Toc219840207" w:history="1">
            <w:r w:rsidRPr="00083276">
              <w:rPr>
                <w:rStyle w:val="Hyperlink"/>
                <w:noProof/>
              </w:rPr>
              <w:t>2.2. Atributi kvaliteta (ne-funkcionalni zahtevi)</w:t>
            </w:r>
            <w:r>
              <w:rPr>
                <w:noProof/>
                <w:webHidden/>
              </w:rPr>
              <w:tab/>
            </w:r>
            <w:r>
              <w:rPr>
                <w:noProof/>
                <w:webHidden/>
              </w:rPr>
              <w:fldChar w:fldCharType="begin"/>
            </w:r>
            <w:r>
              <w:rPr>
                <w:noProof/>
                <w:webHidden/>
              </w:rPr>
              <w:instrText xml:space="preserve"> PAGEREF _Toc219840207 \h </w:instrText>
            </w:r>
            <w:r>
              <w:rPr>
                <w:noProof/>
                <w:webHidden/>
              </w:rPr>
            </w:r>
            <w:r>
              <w:rPr>
                <w:noProof/>
                <w:webHidden/>
              </w:rPr>
              <w:fldChar w:fldCharType="separate"/>
            </w:r>
            <w:r w:rsidR="003F1917">
              <w:rPr>
                <w:noProof/>
                <w:webHidden/>
              </w:rPr>
              <w:t>5</w:t>
            </w:r>
            <w:r>
              <w:rPr>
                <w:noProof/>
                <w:webHidden/>
              </w:rPr>
              <w:fldChar w:fldCharType="end"/>
            </w:r>
          </w:hyperlink>
        </w:p>
        <w:p w14:paraId="0417917C" w14:textId="06A43F40" w:rsidR="007656FD" w:rsidRDefault="007656FD">
          <w:pPr>
            <w:pStyle w:val="TOC3"/>
            <w:tabs>
              <w:tab w:val="right" w:leader="dot" w:pos="9350"/>
            </w:tabs>
            <w:rPr>
              <w:rFonts w:eastAsiaTheme="minorEastAsia"/>
              <w:noProof/>
              <w:kern w:val="2"/>
              <w:lang w:val="sr-Latn-RS" w:eastAsia="sr-Latn-RS"/>
              <w14:ligatures w14:val="standardContextual"/>
            </w:rPr>
          </w:pPr>
          <w:hyperlink w:anchor="_Toc219840208" w:history="1">
            <w:r w:rsidRPr="00083276">
              <w:rPr>
                <w:rStyle w:val="Hyperlink"/>
                <w:noProof/>
              </w:rPr>
              <w:t>2.3. Tehnička ograničenja</w:t>
            </w:r>
            <w:r>
              <w:rPr>
                <w:noProof/>
                <w:webHidden/>
              </w:rPr>
              <w:tab/>
            </w:r>
            <w:r>
              <w:rPr>
                <w:noProof/>
                <w:webHidden/>
              </w:rPr>
              <w:fldChar w:fldCharType="begin"/>
            </w:r>
            <w:r>
              <w:rPr>
                <w:noProof/>
                <w:webHidden/>
              </w:rPr>
              <w:instrText xml:space="preserve"> PAGEREF _Toc219840208 \h </w:instrText>
            </w:r>
            <w:r>
              <w:rPr>
                <w:noProof/>
                <w:webHidden/>
              </w:rPr>
            </w:r>
            <w:r>
              <w:rPr>
                <w:noProof/>
                <w:webHidden/>
              </w:rPr>
              <w:fldChar w:fldCharType="separate"/>
            </w:r>
            <w:r w:rsidR="003F1917">
              <w:rPr>
                <w:noProof/>
                <w:webHidden/>
              </w:rPr>
              <w:t>6</w:t>
            </w:r>
            <w:r>
              <w:rPr>
                <w:noProof/>
                <w:webHidden/>
              </w:rPr>
              <w:fldChar w:fldCharType="end"/>
            </w:r>
          </w:hyperlink>
        </w:p>
        <w:p w14:paraId="1734E292" w14:textId="3A011DE6" w:rsidR="007656FD" w:rsidRDefault="007656FD">
          <w:pPr>
            <w:pStyle w:val="TOC3"/>
            <w:tabs>
              <w:tab w:val="right" w:leader="dot" w:pos="9350"/>
            </w:tabs>
            <w:rPr>
              <w:rFonts w:eastAsiaTheme="minorEastAsia"/>
              <w:noProof/>
              <w:kern w:val="2"/>
              <w:lang w:val="sr-Latn-RS" w:eastAsia="sr-Latn-RS"/>
              <w14:ligatures w14:val="standardContextual"/>
            </w:rPr>
          </w:pPr>
          <w:hyperlink w:anchor="_Toc219840209" w:history="1">
            <w:r w:rsidRPr="00083276">
              <w:rPr>
                <w:rStyle w:val="Hyperlink"/>
                <w:noProof/>
              </w:rPr>
              <w:t>2.4. Poslovna ograničenja</w:t>
            </w:r>
            <w:r>
              <w:rPr>
                <w:noProof/>
                <w:webHidden/>
              </w:rPr>
              <w:tab/>
            </w:r>
            <w:r>
              <w:rPr>
                <w:noProof/>
                <w:webHidden/>
              </w:rPr>
              <w:fldChar w:fldCharType="begin"/>
            </w:r>
            <w:r>
              <w:rPr>
                <w:noProof/>
                <w:webHidden/>
              </w:rPr>
              <w:instrText xml:space="preserve"> PAGEREF _Toc219840209 \h </w:instrText>
            </w:r>
            <w:r>
              <w:rPr>
                <w:noProof/>
                <w:webHidden/>
              </w:rPr>
            </w:r>
            <w:r>
              <w:rPr>
                <w:noProof/>
                <w:webHidden/>
              </w:rPr>
              <w:fldChar w:fldCharType="separate"/>
            </w:r>
            <w:r w:rsidR="003F1917">
              <w:rPr>
                <w:noProof/>
                <w:webHidden/>
              </w:rPr>
              <w:t>7</w:t>
            </w:r>
            <w:r>
              <w:rPr>
                <w:noProof/>
                <w:webHidden/>
              </w:rPr>
              <w:fldChar w:fldCharType="end"/>
            </w:r>
          </w:hyperlink>
        </w:p>
        <w:p w14:paraId="62E4A812" w14:textId="036CD16B" w:rsidR="007656FD" w:rsidRDefault="007656FD">
          <w:pPr>
            <w:pStyle w:val="TOC2"/>
            <w:tabs>
              <w:tab w:val="right" w:leader="dot" w:pos="9350"/>
            </w:tabs>
            <w:rPr>
              <w:rFonts w:eastAsiaTheme="minorEastAsia"/>
              <w:noProof/>
              <w:kern w:val="2"/>
              <w:lang w:val="sr-Latn-RS" w:eastAsia="sr-Latn-RS"/>
              <w14:ligatures w14:val="standardContextual"/>
            </w:rPr>
          </w:pPr>
          <w:hyperlink w:anchor="_Toc219840210" w:history="1">
            <w:r w:rsidRPr="00083276">
              <w:rPr>
                <w:rStyle w:val="Hyperlink"/>
                <w:noProof/>
              </w:rPr>
              <w:t>3. Arhitekturni dizajn sistema</w:t>
            </w:r>
            <w:r>
              <w:rPr>
                <w:noProof/>
                <w:webHidden/>
              </w:rPr>
              <w:tab/>
            </w:r>
            <w:r>
              <w:rPr>
                <w:noProof/>
                <w:webHidden/>
              </w:rPr>
              <w:fldChar w:fldCharType="begin"/>
            </w:r>
            <w:r>
              <w:rPr>
                <w:noProof/>
                <w:webHidden/>
              </w:rPr>
              <w:instrText xml:space="preserve"> PAGEREF _Toc219840210 \h </w:instrText>
            </w:r>
            <w:r>
              <w:rPr>
                <w:noProof/>
                <w:webHidden/>
              </w:rPr>
            </w:r>
            <w:r>
              <w:rPr>
                <w:noProof/>
                <w:webHidden/>
              </w:rPr>
              <w:fldChar w:fldCharType="separate"/>
            </w:r>
            <w:r w:rsidR="003F1917">
              <w:rPr>
                <w:noProof/>
                <w:webHidden/>
              </w:rPr>
              <w:t>7</w:t>
            </w:r>
            <w:r>
              <w:rPr>
                <w:noProof/>
                <w:webHidden/>
              </w:rPr>
              <w:fldChar w:fldCharType="end"/>
            </w:r>
          </w:hyperlink>
        </w:p>
        <w:p w14:paraId="79109ABE" w14:textId="2BCE286C" w:rsidR="007656FD" w:rsidRDefault="007656FD">
          <w:pPr>
            <w:pStyle w:val="TOC3"/>
            <w:tabs>
              <w:tab w:val="right" w:leader="dot" w:pos="9350"/>
            </w:tabs>
            <w:rPr>
              <w:rFonts w:eastAsiaTheme="minorEastAsia"/>
              <w:noProof/>
              <w:kern w:val="2"/>
              <w:lang w:val="sr-Latn-RS" w:eastAsia="sr-Latn-RS"/>
              <w14:ligatures w14:val="standardContextual"/>
            </w:rPr>
          </w:pPr>
          <w:hyperlink w:anchor="_Toc219840211" w:history="1">
            <w:r w:rsidRPr="00083276">
              <w:rPr>
                <w:rStyle w:val="Hyperlink"/>
                <w:noProof/>
              </w:rPr>
              <w:t>3.1. Izabrani arhitekturni obrasci</w:t>
            </w:r>
            <w:r>
              <w:rPr>
                <w:noProof/>
                <w:webHidden/>
              </w:rPr>
              <w:tab/>
            </w:r>
            <w:r>
              <w:rPr>
                <w:noProof/>
                <w:webHidden/>
              </w:rPr>
              <w:fldChar w:fldCharType="begin"/>
            </w:r>
            <w:r>
              <w:rPr>
                <w:noProof/>
                <w:webHidden/>
              </w:rPr>
              <w:instrText xml:space="preserve"> PAGEREF _Toc219840211 \h </w:instrText>
            </w:r>
            <w:r>
              <w:rPr>
                <w:noProof/>
                <w:webHidden/>
              </w:rPr>
            </w:r>
            <w:r>
              <w:rPr>
                <w:noProof/>
                <w:webHidden/>
              </w:rPr>
              <w:fldChar w:fldCharType="separate"/>
            </w:r>
            <w:r w:rsidR="003F1917">
              <w:rPr>
                <w:noProof/>
                <w:webHidden/>
              </w:rPr>
              <w:t>7</w:t>
            </w:r>
            <w:r>
              <w:rPr>
                <w:noProof/>
                <w:webHidden/>
              </w:rPr>
              <w:fldChar w:fldCharType="end"/>
            </w:r>
          </w:hyperlink>
        </w:p>
        <w:p w14:paraId="0D0D73EC" w14:textId="32F8B2DB" w:rsidR="007656FD" w:rsidRDefault="007656FD">
          <w:pPr>
            <w:pStyle w:val="TOC3"/>
            <w:tabs>
              <w:tab w:val="right" w:leader="dot" w:pos="9350"/>
            </w:tabs>
            <w:rPr>
              <w:rFonts w:eastAsiaTheme="minorEastAsia"/>
              <w:noProof/>
              <w:kern w:val="2"/>
              <w:lang w:val="sr-Latn-RS" w:eastAsia="sr-Latn-RS"/>
              <w14:ligatures w14:val="standardContextual"/>
            </w:rPr>
          </w:pPr>
          <w:hyperlink w:anchor="_Toc219840212" w:history="1">
            <w:r w:rsidRPr="00083276">
              <w:rPr>
                <w:rStyle w:val="Hyperlink"/>
                <w:noProof/>
              </w:rPr>
              <w:t>3.2. Generalna arhitektura</w:t>
            </w:r>
            <w:r>
              <w:rPr>
                <w:noProof/>
                <w:webHidden/>
              </w:rPr>
              <w:tab/>
            </w:r>
            <w:r>
              <w:rPr>
                <w:noProof/>
                <w:webHidden/>
              </w:rPr>
              <w:fldChar w:fldCharType="begin"/>
            </w:r>
            <w:r>
              <w:rPr>
                <w:noProof/>
                <w:webHidden/>
              </w:rPr>
              <w:instrText xml:space="preserve"> PAGEREF _Toc219840212 \h </w:instrText>
            </w:r>
            <w:r>
              <w:rPr>
                <w:noProof/>
                <w:webHidden/>
              </w:rPr>
            </w:r>
            <w:r>
              <w:rPr>
                <w:noProof/>
                <w:webHidden/>
              </w:rPr>
              <w:fldChar w:fldCharType="separate"/>
            </w:r>
            <w:r w:rsidR="003F1917">
              <w:rPr>
                <w:noProof/>
                <w:webHidden/>
              </w:rPr>
              <w:t>8</w:t>
            </w:r>
            <w:r>
              <w:rPr>
                <w:noProof/>
                <w:webHidden/>
              </w:rPr>
              <w:fldChar w:fldCharType="end"/>
            </w:r>
          </w:hyperlink>
        </w:p>
        <w:p w14:paraId="5824D2D0" w14:textId="2DBF2E74" w:rsidR="007656FD" w:rsidRDefault="007656FD">
          <w:pPr>
            <w:pStyle w:val="TOC3"/>
            <w:tabs>
              <w:tab w:val="right" w:leader="dot" w:pos="9350"/>
            </w:tabs>
            <w:rPr>
              <w:rFonts w:eastAsiaTheme="minorEastAsia"/>
              <w:noProof/>
              <w:kern w:val="2"/>
              <w:lang w:val="sr-Latn-RS" w:eastAsia="sr-Latn-RS"/>
              <w14:ligatures w14:val="standardContextual"/>
            </w:rPr>
          </w:pPr>
          <w:hyperlink w:anchor="_Toc219840213" w:history="1">
            <w:r w:rsidRPr="00083276">
              <w:rPr>
                <w:rStyle w:val="Hyperlink"/>
                <w:noProof/>
              </w:rPr>
              <w:t>3.3. Strukturni pogled</w:t>
            </w:r>
            <w:r>
              <w:rPr>
                <w:noProof/>
                <w:webHidden/>
              </w:rPr>
              <w:tab/>
            </w:r>
            <w:r>
              <w:rPr>
                <w:noProof/>
                <w:webHidden/>
              </w:rPr>
              <w:fldChar w:fldCharType="begin"/>
            </w:r>
            <w:r>
              <w:rPr>
                <w:noProof/>
                <w:webHidden/>
              </w:rPr>
              <w:instrText xml:space="preserve"> PAGEREF _Toc219840213 \h </w:instrText>
            </w:r>
            <w:r>
              <w:rPr>
                <w:noProof/>
                <w:webHidden/>
              </w:rPr>
            </w:r>
            <w:r>
              <w:rPr>
                <w:noProof/>
                <w:webHidden/>
              </w:rPr>
              <w:fldChar w:fldCharType="separate"/>
            </w:r>
            <w:r w:rsidR="003F1917">
              <w:rPr>
                <w:noProof/>
                <w:webHidden/>
              </w:rPr>
              <w:t>10</w:t>
            </w:r>
            <w:r>
              <w:rPr>
                <w:noProof/>
                <w:webHidden/>
              </w:rPr>
              <w:fldChar w:fldCharType="end"/>
            </w:r>
          </w:hyperlink>
        </w:p>
        <w:p w14:paraId="17B86A9A" w14:textId="50287826" w:rsidR="007656FD" w:rsidRDefault="007656FD">
          <w:pPr>
            <w:pStyle w:val="TOC3"/>
            <w:tabs>
              <w:tab w:val="right" w:leader="dot" w:pos="9350"/>
            </w:tabs>
            <w:rPr>
              <w:rFonts w:eastAsiaTheme="minorEastAsia"/>
              <w:noProof/>
              <w:kern w:val="2"/>
              <w:lang w:val="sr-Latn-RS" w:eastAsia="sr-Latn-RS"/>
              <w14:ligatures w14:val="standardContextual"/>
            </w:rPr>
          </w:pPr>
          <w:hyperlink w:anchor="_Toc219840214" w:history="1">
            <w:r w:rsidRPr="00083276">
              <w:rPr>
                <w:rStyle w:val="Hyperlink"/>
                <w:noProof/>
              </w:rPr>
              <w:t>3.4. Bihevioralni pogled</w:t>
            </w:r>
            <w:r>
              <w:rPr>
                <w:noProof/>
                <w:webHidden/>
              </w:rPr>
              <w:tab/>
            </w:r>
            <w:r>
              <w:rPr>
                <w:noProof/>
                <w:webHidden/>
              </w:rPr>
              <w:fldChar w:fldCharType="begin"/>
            </w:r>
            <w:r>
              <w:rPr>
                <w:noProof/>
                <w:webHidden/>
              </w:rPr>
              <w:instrText xml:space="preserve"> PAGEREF _Toc219840214 \h </w:instrText>
            </w:r>
            <w:r>
              <w:rPr>
                <w:noProof/>
                <w:webHidden/>
              </w:rPr>
            </w:r>
            <w:r>
              <w:rPr>
                <w:noProof/>
                <w:webHidden/>
              </w:rPr>
              <w:fldChar w:fldCharType="separate"/>
            </w:r>
            <w:r w:rsidR="003F1917">
              <w:rPr>
                <w:noProof/>
                <w:webHidden/>
              </w:rPr>
              <w:t>12</w:t>
            </w:r>
            <w:r>
              <w:rPr>
                <w:noProof/>
                <w:webHidden/>
              </w:rPr>
              <w:fldChar w:fldCharType="end"/>
            </w:r>
          </w:hyperlink>
        </w:p>
        <w:p w14:paraId="18DE6526" w14:textId="0B7EC019" w:rsidR="007656FD" w:rsidRDefault="007656FD">
          <w:pPr>
            <w:pStyle w:val="TOC2"/>
            <w:tabs>
              <w:tab w:val="right" w:leader="dot" w:pos="9350"/>
            </w:tabs>
            <w:rPr>
              <w:rFonts w:eastAsiaTheme="minorEastAsia"/>
              <w:noProof/>
              <w:kern w:val="2"/>
              <w:lang w:val="sr-Latn-RS" w:eastAsia="sr-Latn-RS"/>
              <w14:ligatures w14:val="standardContextual"/>
            </w:rPr>
          </w:pPr>
          <w:hyperlink w:anchor="_Toc219840215" w:history="1">
            <w:r w:rsidRPr="00083276">
              <w:rPr>
                <w:rStyle w:val="Hyperlink"/>
                <w:noProof/>
              </w:rPr>
              <w:t>4. Tehnologije, framework-i i obrasci</w:t>
            </w:r>
            <w:r>
              <w:rPr>
                <w:noProof/>
                <w:webHidden/>
              </w:rPr>
              <w:tab/>
            </w:r>
            <w:r>
              <w:rPr>
                <w:noProof/>
                <w:webHidden/>
              </w:rPr>
              <w:fldChar w:fldCharType="begin"/>
            </w:r>
            <w:r>
              <w:rPr>
                <w:noProof/>
                <w:webHidden/>
              </w:rPr>
              <w:instrText xml:space="preserve"> PAGEREF _Toc219840215 \h </w:instrText>
            </w:r>
            <w:r>
              <w:rPr>
                <w:noProof/>
                <w:webHidden/>
              </w:rPr>
            </w:r>
            <w:r>
              <w:rPr>
                <w:noProof/>
                <w:webHidden/>
              </w:rPr>
              <w:fldChar w:fldCharType="separate"/>
            </w:r>
            <w:r w:rsidR="003F1917">
              <w:rPr>
                <w:noProof/>
                <w:webHidden/>
              </w:rPr>
              <w:t>13</w:t>
            </w:r>
            <w:r>
              <w:rPr>
                <w:noProof/>
                <w:webHidden/>
              </w:rPr>
              <w:fldChar w:fldCharType="end"/>
            </w:r>
          </w:hyperlink>
        </w:p>
        <w:p w14:paraId="26DB160F" w14:textId="395DFFDE" w:rsidR="007656FD" w:rsidRDefault="007656FD">
          <w:pPr>
            <w:pStyle w:val="TOC3"/>
            <w:tabs>
              <w:tab w:val="right" w:leader="dot" w:pos="9350"/>
            </w:tabs>
            <w:rPr>
              <w:rFonts w:eastAsiaTheme="minorEastAsia"/>
              <w:noProof/>
              <w:kern w:val="2"/>
              <w:lang w:val="sr-Latn-RS" w:eastAsia="sr-Latn-RS"/>
              <w14:ligatures w14:val="standardContextual"/>
            </w:rPr>
          </w:pPr>
          <w:hyperlink w:anchor="_Toc219840216" w:history="1">
            <w:r w:rsidRPr="00083276">
              <w:rPr>
                <w:rStyle w:val="Hyperlink"/>
                <w:noProof/>
              </w:rPr>
              <w:t>4.1. Serverska strana</w:t>
            </w:r>
            <w:r>
              <w:rPr>
                <w:noProof/>
                <w:webHidden/>
              </w:rPr>
              <w:tab/>
            </w:r>
            <w:r>
              <w:rPr>
                <w:noProof/>
                <w:webHidden/>
              </w:rPr>
              <w:fldChar w:fldCharType="begin"/>
            </w:r>
            <w:r>
              <w:rPr>
                <w:noProof/>
                <w:webHidden/>
              </w:rPr>
              <w:instrText xml:space="preserve"> PAGEREF _Toc219840216 \h </w:instrText>
            </w:r>
            <w:r>
              <w:rPr>
                <w:noProof/>
                <w:webHidden/>
              </w:rPr>
            </w:r>
            <w:r>
              <w:rPr>
                <w:noProof/>
                <w:webHidden/>
              </w:rPr>
              <w:fldChar w:fldCharType="separate"/>
            </w:r>
            <w:r w:rsidR="003F1917">
              <w:rPr>
                <w:noProof/>
                <w:webHidden/>
              </w:rPr>
              <w:t>13</w:t>
            </w:r>
            <w:r>
              <w:rPr>
                <w:noProof/>
                <w:webHidden/>
              </w:rPr>
              <w:fldChar w:fldCharType="end"/>
            </w:r>
          </w:hyperlink>
        </w:p>
        <w:p w14:paraId="3DE9FA37" w14:textId="01510D85" w:rsidR="007656FD" w:rsidRDefault="007656FD">
          <w:pPr>
            <w:pStyle w:val="TOC3"/>
            <w:tabs>
              <w:tab w:val="right" w:leader="dot" w:pos="9350"/>
            </w:tabs>
            <w:rPr>
              <w:rFonts w:eastAsiaTheme="minorEastAsia"/>
              <w:noProof/>
              <w:kern w:val="2"/>
              <w:lang w:val="sr-Latn-RS" w:eastAsia="sr-Latn-RS"/>
              <w14:ligatures w14:val="standardContextual"/>
            </w:rPr>
          </w:pPr>
          <w:hyperlink w:anchor="_Toc219840217" w:history="1">
            <w:r w:rsidRPr="00083276">
              <w:rPr>
                <w:rStyle w:val="Hyperlink"/>
                <w:noProof/>
              </w:rPr>
              <w:t>4.2. Klijentska strana</w:t>
            </w:r>
            <w:r>
              <w:rPr>
                <w:noProof/>
                <w:webHidden/>
              </w:rPr>
              <w:tab/>
            </w:r>
            <w:r>
              <w:rPr>
                <w:noProof/>
                <w:webHidden/>
              </w:rPr>
              <w:fldChar w:fldCharType="begin"/>
            </w:r>
            <w:r>
              <w:rPr>
                <w:noProof/>
                <w:webHidden/>
              </w:rPr>
              <w:instrText xml:space="preserve"> PAGEREF _Toc219840217 \h </w:instrText>
            </w:r>
            <w:r>
              <w:rPr>
                <w:noProof/>
                <w:webHidden/>
              </w:rPr>
            </w:r>
            <w:r>
              <w:rPr>
                <w:noProof/>
                <w:webHidden/>
              </w:rPr>
              <w:fldChar w:fldCharType="separate"/>
            </w:r>
            <w:r w:rsidR="003F1917">
              <w:rPr>
                <w:noProof/>
                <w:webHidden/>
              </w:rPr>
              <w:t>13</w:t>
            </w:r>
            <w:r>
              <w:rPr>
                <w:noProof/>
                <w:webHidden/>
              </w:rPr>
              <w:fldChar w:fldCharType="end"/>
            </w:r>
          </w:hyperlink>
        </w:p>
        <w:p w14:paraId="5430F5BB" w14:textId="6294D37C" w:rsidR="007656FD" w:rsidRDefault="007656FD">
          <w:pPr>
            <w:pStyle w:val="TOC3"/>
            <w:tabs>
              <w:tab w:val="right" w:leader="dot" w:pos="9350"/>
            </w:tabs>
            <w:rPr>
              <w:rFonts w:eastAsiaTheme="minorEastAsia"/>
              <w:noProof/>
              <w:kern w:val="2"/>
              <w:lang w:val="sr-Latn-RS" w:eastAsia="sr-Latn-RS"/>
              <w14:ligatures w14:val="standardContextual"/>
            </w:rPr>
          </w:pPr>
          <w:hyperlink w:anchor="_Toc219840218" w:history="1">
            <w:r w:rsidRPr="00083276">
              <w:rPr>
                <w:rStyle w:val="Hyperlink"/>
                <w:noProof/>
              </w:rPr>
              <w:t>4.3. Baza podataka</w:t>
            </w:r>
            <w:r>
              <w:rPr>
                <w:noProof/>
                <w:webHidden/>
              </w:rPr>
              <w:tab/>
            </w:r>
            <w:r>
              <w:rPr>
                <w:noProof/>
                <w:webHidden/>
              </w:rPr>
              <w:fldChar w:fldCharType="begin"/>
            </w:r>
            <w:r>
              <w:rPr>
                <w:noProof/>
                <w:webHidden/>
              </w:rPr>
              <w:instrText xml:space="preserve"> PAGEREF _Toc219840218 \h </w:instrText>
            </w:r>
            <w:r>
              <w:rPr>
                <w:noProof/>
                <w:webHidden/>
              </w:rPr>
            </w:r>
            <w:r>
              <w:rPr>
                <w:noProof/>
                <w:webHidden/>
              </w:rPr>
              <w:fldChar w:fldCharType="separate"/>
            </w:r>
            <w:r w:rsidR="003F1917">
              <w:rPr>
                <w:noProof/>
                <w:webHidden/>
              </w:rPr>
              <w:t>13</w:t>
            </w:r>
            <w:r>
              <w:rPr>
                <w:noProof/>
                <w:webHidden/>
              </w:rPr>
              <w:fldChar w:fldCharType="end"/>
            </w:r>
          </w:hyperlink>
        </w:p>
        <w:p w14:paraId="754FFA65" w14:textId="540B818C" w:rsidR="007656FD" w:rsidRDefault="007656FD">
          <w:pPr>
            <w:pStyle w:val="TOC3"/>
            <w:tabs>
              <w:tab w:val="right" w:leader="dot" w:pos="9350"/>
            </w:tabs>
            <w:rPr>
              <w:rFonts w:eastAsiaTheme="minorEastAsia"/>
              <w:noProof/>
              <w:kern w:val="2"/>
              <w:lang w:val="sr-Latn-RS" w:eastAsia="sr-Latn-RS"/>
              <w14:ligatures w14:val="standardContextual"/>
            </w:rPr>
          </w:pPr>
          <w:hyperlink w:anchor="_Toc219840219" w:history="1">
            <w:r w:rsidRPr="00083276">
              <w:rPr>
                <w:rStyle w:val="Hyperlink"/>
                <w:noProof/>
              </w:rPr>
              <w:t>4.4. Razlozi izbora tehnologija</w:t>
            </w:r>
            <w:r>
              <w:rPr>
                <w:noProof/>
                <w:webHidden/>
              </w:rPr>
              <w:tab/>
            </w:r>
            <w:r>
              <w:rPr>
                <w:noProof/>
                <w:webHidden/>
              </w:rPr>
              <w:fldChar w:fldCharType="begin"/>
            </w:r>
            <w:r>
              <w:rPr>
                <w:noProof/>
                <w:webHidden/>
              </w:rPr>
              <w:instrText xml:space="preserve"> PAGEREF _Toc219840219 \h </w:instrText>
            </w:r>
            <w:r>
              <w:rPr>
                <w:noProof/>
                <w:webHidden/>
              </w:rPr>
            </w:r>
            <w:r>
              <w:rPr>
                <w:noProof/>
                <w:webHidden/>
              </w:rPr>
              <w:fldChar w:fldCharType="separate"/>
            </w:r>
            <w:r w:rsidR="003F1917">
              <w:rPr>
                <w:noProof/>
                <w:webHidden/>
              </w:rPr>
              <w:t>14</w:t>
            </w:r>
            <w:r>
              <w:rPr>
                <w:noProof/>
                <w:webHidden/>
              </w:rPr>
              <w:fldChar w:fldCharType="end"/>
            </w:r>
          </w:hyperlink>
        </w:p>
        <w:p w14:paraId="1845F160" w14:textId="3884EDCE" w:rsidR="007656FD" w:rsidRDefault="007656FD">
          <w:pPr>
            <w:pStyle w:val="TOC2"/>
            <w:tabs>
              <w:tab w:val="right" w:leader="dot" w:pos="9350"/>
            </w:tabs>
            <w:rPr>
              <w:rFonts w:eastAsiaTheme="minorEastAsia"/>
              <w:noProof/>
              <w:kern w:val="2"/>
              <w:lang w:val="sr-Latn-RS" w:eastAsia="sr-Latn-RS"/>
              <w14:ligatures w14:val="standardContextual"/>
            </w:rPr>
          </w:pPr>
          <w:hyperlink w:anchor="_Toc219840220" w:history="1">
            <w:r w:rsidRPr="00083276">
              <w:rPr>
                <w:rStyle w:val="Hyperlink"/>
                <w:noProof/>
              </w:rPr>
              <w:t>5. Zaključak</w:t>
            </w:r>
            <w:r>
              <w:rPr>
                <w:noProof/>
                <w:webHidden/>
              </w:rPr>
              <w:tab/>
            </w:r>
            <w:r>
              <w:rPr>
                <w:noProof/>
                <w:webHidden/>
              </w:rPr>
              <w:fldChar w:fldCharType="begin"/>
            </w:r>
            <w:r>
              <w:rPr>
                <w:noProof/>
                <w:webHidden/>
              </w:rPr>
              <w:instrText xml:space="preserve"> PAGEREF _Toc219840220 \h </w:instrText>
            </w:r>
            <w:r>
              <w:rPr>
                <w:noProof/>
                <w:webHidden/>
              </w:rPr>
            </w:r>
            <w:r>
              <w:rPr>
                <w:noProof/>
                <w:webHidden/>
              </w:rPr>
              <w:fldChar w:fldCharType="separate"/>
            </w:r>
            <w:r w:rsidR="003F1917">
              <w:rPr>
                <w:noProof/>
                <w:webHidden/>
              </w:rPr>
              <w:t>15</w:t>
            </w:r>
            <w:r>
              <w:rPr>
                <w:noProof/>
                <w:webHidden/>
              </w:rPr>
              <w:fldChar w:fldCharType="end"/>
            </w:r>
          </w:hyperlink>
        </w:p>
        <w:p w14:paraId="3C39A82D" w14:textId="4E49ACF1" w:rsidR="000D7754" w:rsidRDefault="000D7754">
          <w:r>
            <w:rPr>
              <w:b/>
              <w:bCs/>
              <w:noProof/>
            </w:rPr>
            <w:fldChar w:fldCharType="end"/>
          </w:r>
        </w:p>
      </w:sdtContent>
    </w:sdt>
    <w:p w14:paraId="74380F65" w14:textId="7BDC5D1A" w:rsidR="00DA5090" w:rsidRDefault="000D7754" w:rsidP="000D7754">
      <w:r>
        <w:br w:type="page"/>
      </w:r>
    </w:p>
    <w:p w14:paraId="672A6659" w14:textId="77777777" w:rsidR="00BC0DCF" w:rsidRDefault="00000000">
      <w:r>
        <w:lastRenderedPageBreak/>
        <w:pict w14:anchorId="34CAFD11">
          <v:rect id="_x0000_i1025" style="width:0;height:1.5pt" o:hralign="center" o:hrstd="t" o:hr="t"/>
        </w:pict>
      </w:r>
    </w:p>
    <w:p w14:paraId="7203F2AF" w14:textId="77777777" w:rsidR="00BC0DCF" w:rsidRDefault="00000000">
      <w:pPr>
        <w:pStyle w:val="Heading2"/>
      </w:pPr>
      <w:bookmarkStart w:id="2" w:name="_Toc219840200"/>
      <w:bookmarkStart w:id="3" w:name="kontekst-i-cilj-softverskog-projekta"/>
      <w:r>
        <w:t>1. Kontekst i cilj softverskog projekta</w:t>
      </w:r>
      <w:bookmarkEnd w:id="2"/>
    </w:p>
    <w:p w14:paraId="7DE543E8" w14:textId="77777777" w:rsidR="00BC0DCF" w:rsidRDefault="00000000">
      <w:pPr>
        <w:pStyle w:val="Heading3"/>
      </w:pPr>
      <w:bookmarkStart w:id="4" w:name="_Toc219840201"/>
      <w:bookmarkStart w:id="5" w:name="problem-koji-se-rešava"/>
      <w:r>
        <w:t>1.1. Problem koji se rešava</w:t>
      </w:r>
      <w:bookmarkEnd w:id="4"/>
    </w:p>
    <w:p w14:paraId="4708D27C" w14:textId="0A654A03" w:rsidR="783050F4" w:rsidRDefault="783050F4" w:rsidP="2507303A">
      <w:pPr>
        <w:spacing w:before="240" w:after="240"/>
      </w:pPr>
      <w:r w:rsidRPr="2507303A">
        <w:rPr>
          <w:rFonts w:ascii="Aptos" w:eastAsia="Aptos" w:hAnsi="Aptos" w:cs="Aptos"/>
          <w:lang w:val="hr-HR"/>
        </w:rPr>
        <w:t xml:space="preserve">Postoji potreba za alatom koji omogućava </w:t>
      </w:r>
      <w:r w:rsidRPr="2507303A">
        <w:rPr>
          <w:rFonts w:ascii="Aptos" w:eastAsia="Aptos" w:hAnsi="Aptos" w:cs="Aptos"/>
          <w:b/>
          <w:bCs/>
          <w:lang w:val="hr-HR"/>
        </w:rPr>
        <w:t>kolaborativno vizuelno planiranje u realnom vremenu</w:t>
      </w:r>
      <w:r w:rsidRPr="2507303A">
        <w:rPr>
          <w:rFonts w:ascii="Aptos" w:eastAsia="Aptos" w:hAnsi="Aptos" w:cs="Aptos"/>
          <w:lang w:val="hr-HR"/>
        </w:rPr>
        <w:t>, posebno za timove koji rade na daljinu. Tradicionalna rešenja ne omogućavaju istovremeni rad više korisnika niti efikasnu sinhronizaciju promena. Cilj sistema je da omogući više korisnika da istovremeno rade na istoj digitalnoj tabli (whiteboard-u) uz očuvanje konzistentnosti podataka.</w:t>
      </w:r>
    </w:p>
    <w:p w14:paraId="3260F34B" w14:textId="34E31E95" w:rsidR="27F58A30" w:rsidRDefault="27F58A30" w:rsidP="0AE06AAE">
      <w:pPr>
        <w:spacing w:before="240" w:after="240"/>
      </w:pPr>
      <w:r w:rsidRPr="0AE06AAE">
        <w:rPr>
          <w:lang w:val="hr-HR"/>
        </w:rPr>
        <w:t>Sistem je namenjen:</w:t>
      </w:r>
    </w:p>
    <w:p w14:paraId="3162EE5D" w14:textId="6A44BA30" w:rsidR="27F58A30" w:rsidRDefault="27F58A30" w:rsidP="0AE06AAE">
      <w:pPr>
        <w:pStyle w:val="ListParagraph"/>
        <w:numPr>
          <w:ilvl w:val="0"/>
          <w:numId w:val="15"/>
        </w:numPr>
        <w:spacing w:before="240" w:after="240"/>
        <w:rPr>
          <w:lang w:val="hr-HR"/>
        </w:rPr>
      </w:pPr>
      <w:r w:rsidRPr="0AE06AAE">
        <w:rPr>
          <w:lang w:val="hr-HR"/>
        </w:rPr>
        <w:t>studentskim timovima,</w:t>
      </w:r>
    </w:p>
    <w:p w14:paraId="44E2E6E9" w14:textId="5CACA8F0" w:rsidR="27F58A30" w:rsidRDefault="27F58A30" w:rsidP="0AE06AAE">
      <w:pPr>
        <w:pStyle w:val="ListParagraph"/>
        <w:numPr>
          <w:ilvl w:val="0"/>
          <w:numId w:val="15"/>
        </w:numPr>
        <w:spacing w:before="240" w:after="240"/>
        <w:rPr>
          <w:lang w:val="hr-HR"/>
        </w:rPr>
      </w:pPr>
      <w:r w:rsidRPr="0AE06AAE">
        <w:rPr>
          <w:lang w:val="hr-HR"/>
        </w:rPr>
        <w:t>razvojnim timovima,</w:t>
      </w:r>
    </w:p>
    <w:p w14:paraId="3B9F6F0C" w14:textId="2DD8724E" w:rsidR="27F58A30" w:rsidRDefault="27F58A30" w:rsidP="0AE06AAE">
      <w:pPr>
        <w:pStyle w:val="ListParagraph"/>
        <w:numPr>
          <w:ilvl w:val="0"/>
          <w:numId w:val="15"/>
        </w:numPr>
        <w:spacing w:before="240" w:after="240"/>
        <w:rPr>
          <w:lang w:val="hr-HR"/>
        </w:rPr>
      </w:pPr>
      <w:r w:rsidRPr="0AE06AAE">
        <w:rPr>
          <w:lang w:val="hr-HR"/>
        </w:rPr>
        <w:t>edukatorima,</w:t>
      </w:r>
    </w:p>
    <w:p w14:paraId="33044FF3" w14:textId="57F3F1DD" w:rsidR="0EADD668" w:rsidRPr="00A53520" w:rsidRDefault="27F58A30" w:rsidP="0EADD668">
      <w:pPr>
        <w:pStyle w:val="ListParagraph"/>
        <w:numPr>
          <w:ilvl w:val="0"/>
          <w:numId w:val="15"/>
        </w:numPr>
        <w:spacing w:before="240" w:after="240"/>
        <w:rPr>
          <w:lang w:val="hr-HR"/>
        </w:rPr>
      </w:pPr>
      <w:r w:rsidRPr="0AE06AAE">
        <w:rPr>
          <w:lang w:val="hr-HR"/>
        </w:rPr>
        <w:t>manjim organizacijama koje imaju potrebu za zajedničkim planiranjem i brainstorm-ingom.</w:t>
      </w:r>
    </w:p>
    <w:p w14:paraId="25BEDF25" w14:textId="77777777" w:rsidR="00BC0DCF" w:rsidRDefault="00000000">
      <w:pPr>
        <w:pStyle w:val="Heading3"/>
      </w:pPr>
      <w:bookmarkStart w:id="6" w:name="_Toc219840202"/>
      <w:bookmarkStart w:id="7" w:name="ciljevi-sistema"/>
      <w:bookmarkEnd w:id="5"/>
      <w:r>
        <w:t>1.2. Ciljevi sistema</w:t>
      </w:r>
      <w:bookmarkEnd w:id="6"/>
    </w:p>
    <w:p w14:paraId="1145A4E8" w14:textId="76E5EE45" w:rsidR="5D90C8FA" w:rsidRDefault="36A76C32" w:rsidP="67F83A52">
      <w:pPr>
        <w:pStyle w:val="Compact"/>
      </w:pPr>
      <w:r w:rsidRPr="63B780FD">
        <w:t>Glavni ciljevi sistema su:</w:t>
      </w:r>
    </w:p>
    <w:p w14:paraId="406F8B74" w14:textId="35DA416B" w:rsidR="7F8FD9D9" w:rsidRDefault="7F8FD9D9" w:rsidP="5D90C8FA">
      <w:pPr>
        <w:pStyle w:val="Compact"/>
        <w:numPr>
          <w:ilvl w:val="0"/>
          <w:numId w:val="2"/>
        </w:numPr>
      </w:pPr>
      <w:r w:rsidRPr="5D90C8FA">
        <w:t>Omogućavanje rada više korisnika u realnom vremenu</w:t>
      </w:r>
    </w:p>
    <w:p w14:paraId="3E6F256C" w14:textId="287F7D6F" w:rsidR="7F8FD9D9" w:rsidRDefault="7F8FD9D9" w:rsidP="5D90C8FA">
      <w:pPr>
        <w:pStyle w:val="Compact"/>
        <w:numPr>
          <w:ilvl w:val="0"/>
          <w:numId w:val="2"/>
        </w:numPr>
      </w:pPr>
      <w:r w:rsidRPr="5D90C8FA">
        <w:t>Automatizacija čuvanja i sinhronizacije podataka</w:t>
      </w:r>
    </w:p>
    <w:p w14:paraId="3E7CF312" w14:textId="1DD0CC57" w:rsidR="7F8FD9D9" w:rsidRDefault="7F8FD9D9" w:rsidP="5D90C8FA">
      <w:pPr>
        <w:pStyle w:val="Compact"/>
        <w:numPr>
          <w:ilvl w:val="0"/>
          <w:numId w:val="2"/>
        </w:numPr>
      </w:pPr>
      <w:r w:rsidRPr="5D90C8FA">
        <w:t>Smanjenje grešaka pri istovremenim izmenama</w:t>
      </w:r>
    </w:p>
    <w:p w14:paraId="0F6974B2" w14:textId="1208E4E8" w:rsidR="7F8FD9D9" w:rsidRDefault="7F8FD9D9" w:rsidP="5D90C8FA">
      <w:pPr>
        <w:pStyle w:val="Compact"/>
        <w:numPr>
          <w:ilvl w:val="0"/>
          <w:numId w:val="2"/>
        </w:numPr>
      </w:pPr>
      <w:r w:rsidRPr="5D90C8FA">
        <w:t>Poboljšanje korisničkog iskustva kroz nisku latenciju</w:t>
      </w:r>
    </w:p>
    <w:p w14:paraId="018B9E9E" w14:textId="1F3217B5" w:rsidR="7F8FD9D9" w:rsidRDefault="7F8FD9D9" w:rsidP="5D90C8FA">
      <w:pPr>
        <w:pStyle w:val="Compact"/>
        <w:numPr>
          <w:ilvl w:val="0"/>
          <w:numId w:val="2"/>
        </w:numPr>
      </w:pPr>
      <w:r w:rsidRPr="5D90C8FA">
        <w:t>Omogućavanje skalabilnog i modularnog sistema</w:t>
      </w:r>
    </w:p>
    <w:p w14:paraId="743A894A" w14:textId="03FDB89B" w:rsidR="5D90C8FA" w:rsidRDefault="5D90C8FA" w:rsidP="67F83A52">
      <w:pPr>
        <w:pStyle w:val="Compact"/>
      </w:pPr>
    </w:p>
    <w:p w14:paraId="12F6026F" w14:textId="77777777" w:rsidR="00BC0DCF" w:rsidRDefault="00000000">
      <w:pPr>
        <w:pStyle w:val="Heading3"/>
      </w:pPr>
      <w:bookmarkStart w:id="8" w:name="_Toc219840203"/>
      <w:bookmarkStart w:id="9" w:name="stejkholderi"/>
      <w:bookmarkEnd w:id="7"/>
      <w:r>
        <w:t>1.3. Stejkholderi</w:t>
      </w:r>
      <w:bookmarkEnd w:id="8"/>
    </w:p>
    <w:p w14:paraId="13769605" w14:textId="2B04369B" w:rsidR="17E5A022" w:rsidRDefault="17E5A022" w:rsidP="63B780FD">
      <w:pPr>
        <w:pStyle w:val="Compact"/>
      </w:pPr>
      <w:r w:rsidRPr="63B780FD">
        <w:t>Glavni stejkholderi sistema su:</w:t>
      </w:r>
    </w:p>
    <w:p w14:paraId="6017B675" w14:textId="234E4FCE" w:rsidR="17E5A022" w:rsidRDefault="17E5A022" w:rsidP="63B780FD">
      <w:pPr>
        <w:pStyle w:val="ListParagraph"/>
        <w:numPr>
          <w:ilvl w:val="0"/>
          <w:numId w:val="3"/>
        </w:numPr>
        <w:spacing w:before="240" w:after="240"/>
      </w:pPr>
      <w:r w:rsidRPr="63B780FD">
        <w:rPr>
          <w:b/>
          <w:bCs/>
        </w:rPr>
        <w:t>Krajnji korisnici</w:t>
      </w:r>
      <w:r>
        <w:br/>
      </w:r>
      <w:r w:rsidRPr="63B780FD">
        <w:t xml:space="preserve"> Osobe koje koriste aplikaciju za zajedničko planiranje i vizuelnu saradnju (studenti, timovi, predavači).</w:t>
      </w:r>
    </w:p>
    <w:p w14:paraId="550E8C29" w14:textId="5E940A64" w:rsidR="17E5A022" w:rsidRDefault="17E5A022" w:rsidP="63B780FD">
      <w:pPr>
        <w:pStyle w:val="ListParagraph"/>
        <w:numPr>
          <w:ilvl w:val="0"/>
          <w:numId w:val="3"/>
        </w:numPr>
        <w:spacing w:before="240" w:after="240"/>
      </w:pPr>
      <w:r w:rsidRPr="63B780FD">
        <w:rPr>
          <w:b/>
          <w:bCs/>
        </w:rPr>
        <w:t>Administrator sistema</w:t>
      </w:r>
      <w:r>
        <w:br/>
      </w:r>
      <w:r w:rsidRPr="63B780FD">
        <w:t xml:space="preserve"> Odgovoran za upravljanje korisnicima, nadzor sistema i osnovnu konfiguraciju.</w:t>
      </w:r>
    </w:p>
    <w:p w14:paraId="5EAEC696" w14:textId="267D6F9D" w:rsidR="17E5A022" w:rsidRDefault="17E5A022" w:rsidP="63B780FD">
      <w:pPr>
        <w:pStyle w:val="ListParagraph"/>
        <w:numPr>
          <w:ilvl w:val="0"/>
          <w:numId w:val="3"/>
        </w:numPr>
        <w:spacing w:before="240" w:after="240"/>
      </w:pPr>
      <w:r w:rsidRPr="63B780FD">
        <w:rPr>
          <w:b/>
          <w:bCs/>
        </w:rPr>
        <w:t>Vlasnik / naručilac sistema</w:t>
      </w:r>
      <w:r>
        <w:br/>
      </w:r>
      <w:r w:rsidRPr="63B780FD">
        <w:t xml:space="preserve"> Organizacija ili institucija koja koristi sistem kao alat za unapređenje saradnje i produktivnosti.</w:t>
      </w:r>
    </w:p>
    <w:p w14:paraId="62CCEE18" w14:textId="1417F9B2" w:rsidR="63B780FD" w:rsidRDefault="17E5A022" w:rsidP="67F83A52">
      <w:pPr>
        <w:pStyle w:val="ListParagraph"/>
        <w:numPr>
          <w:ilvl w:val="0"/>
          <w:numId w:val="3"/>
        </w:numPr>
        <w:spacing w:before="240" w:after="240"/>
      </w:pPr>
      <w:r w:rsidRPr="63B780FD">
        <w:rPr>
          <w:b/>
          <w:bCs/>
        </w:rPr>
        <w:t>Razvojni tim</w:t>
      </w:r>
      <w:r>
        <w:br/>
      </w:r>
      <w:r w:rsidRPr="63B780FD">
        <w:t xml:space="preserve"> Odgovoran za dizajn, implementaciju, održavanje i unapređenje softverskog sistema.</w:t>
      </w:r>
    </w:p>
    <w:p w14:paraId="105A76DC" w14:textId="77777777" w:rsidR="00BC0DCF" w:rsidRDefault="00000000">
      <w:pPr>
        <w:pStyle w:val="Heading3"/>
      </w:pPr>
      <w:bookmarkStart w:id="10" w:name="_Toc219840204"/>
      <w:bookmarkStart w:id="11" w:name="opseg-sistema"/>
      <w:bookmarkEnd w:id="9"/>
      <w:r>
        <w:lastRenderedPageBreak/>
        <w:t>1.4. Opseg sistema</w:t>
      </w:r>
      <w:bookmarkEnd w:id="10"/>
    </w:p>
    <w:p w14:paraId="766D673E" w14:textId="0724EAEE" w:rsidR="3930292F" w:rsidRDefault="3930292F" w:rsidP="56233395">
      <w:pPr>
        <w:spacing w:before="240" w:after="240"/>
      </w:pPr>
      <w:r w:rsidRPr="56233395">
        <w:rPr>
          <w:b/>
          <w:bCs/>
        </w:rPr>
        <w:t>Sistem obuhvata:</w:t>
      </w:r>
    </w:p>
    <w:p w14:paraId="13573A65" w14:textId="726EC42E" w:rsidR="3930292F" w:rsidRDefault="3930292F" w:rsidP="56233395">
      <w:pPr>
        <w:pStyle w:val="ListParagraph"/>
        <w:numPr>
          <w:ilvl w:val="0"/>
          <w:numId w:val="19"/>
        </w:numPr>
        <w:spacing w:before="240" w:after="240"/>
      </w:pPr>
      <w:r w:rsidRPr="56233395">
        <w:t>Kreiranje i upravljanje whiteboard sesijama</w:t>
      </w:r>
    </w:p>
    <w:p w14:paraId="38B761B0" w14:textId="05E25037" w:rsidR="3930292F" w:rsidRDefault="3930292F" w:rsidP="56233395">
      <w:pPr>
        <w:pStyle w:val="ListParagraph"/>
        <w:numPr>
          <w:ilvl w:val="0"/>
          <w:numId w:val="19"/>
        </w:numPr>
        <w:spacing w:before="240" w:after="240"/>
      </w:pPr>
      <w:r w:rsidRPr="56233395">
        <w:t>Istovremeni rad više korisnika</w:t>
      </w:r>
    </w:p>
    <w:p w14:paraId="332A9691" w14:textId="64C3912E" w:rsidR="3930292F" w:rsidRDefault="3930292F" w:rsidP="56233395">
      <w:pPr>
        <w:pStyle w:val="ListParagraph"/>
        <w:numPr>
          <w:ilvl w:val="0"/>
          <w:numId w:val="19"/>
        </w:numPr>
        <w:spacing w:before="240" w:after="240"/>
      </w:pPr>
      <w:r w:rsidRPr="56233395">
        <w:t>Rad sa osnovnim 2D grafičkim elementima</w:t>
      </w:r>
    </w:p>
    <w:p w14:paraId="75859EFB" w14:textId="1D3C86A0" w:rsidR="3930292F" w:rsidRDefault="3930292F" w:rsidP="56233395">
      <w:pPr>
        <w:pStyle w:val="ListParagraph"/>
        <w:numPr>
          <w:ilvl w:val="0"/>
          <w:numId w:val="19"/>
        </w:numPr>
        <w:spacing w:before="240" w:after="240"/>
      </w:pPr>
      <w:r w:rsidRPr="56233395">
        <w:t>Prikaz informacija o autoru elementa</w:t>
      </w:r>
    </w:p>
    <w:p w14:paraId="149A0EAA" w14:textId="5E0AABF1" w:rsidR="3930292F" w:rsidRDefault="3930292F" w:rsidP="56233395">
      <w:pPr>
        <w:pStyle w:val="ListParagraph"/>
        <w:numPr>
          <w:ilvl w:val="0"/>
          <w:numId w:val="19"/>
        </w:numPr>
        <w:spacing w:before="240" w:after="240"/>
      </w:pPr>
      <w:r w:rsidRPr="56233395">
        <w:t>Čuvanje stanja u bazi podataka</w:t>
      </w:r>
    </w:p>
    <w:p w14:paraId="69DE5379" w14:textId="6BF60CD9" w:rsidR="3930292F" w:rsidRDefault="3930292F" w:rsidP="56233395">
      <w:pPr>
        <w:pStyle w:val="ListParagraph"/>
        <w:numPr>
          <w:ilvl w:val="0"/>
          <w:numId w:val="19"/>
        </w:numPr>
        <w:spacing w:before="240" w:after="240"/>
      </w:pPr>
      <w:r w:rsidRPr="56233395">
        <w:t>Korišćenje message broker-a za asinhronu obradu</w:t>
      </w:r>
    </w:p>
    <w:p w14:paraId="38B8B8B5" w14:textId="57FCEEDA" w:rsidR="3930292F" w:rsidRDefault="3930292F" w:rsidP="56233395">
      <w:pPr>
        <w:spacing w:before="240" w:after="240"/>
      </w:pPr>
      <w:r w:rsidRPr="56233395">
        <w:rPr>
          <w:b/>
          <w:bCs/>
        </w:rPr>
        <w:t>Sistem ne obuhvata:</w:t>
      </w:r>
    </w:p>
    <w:p w14:paraId="1F9BC092" w14:textId="4F5AC1F9" w:rsidR="3930292F" w:rsidRDefault="3930292F" w:rsidP="56233395">
      <w:pPr>
        <w:pStyle w:val="ListParagraph"/>
        <w:numPr>
          <w:ilvl w:val="0"/>
          <w:numId w:val="18"/>
        </w:numPr>
        <w:spacing w:before="240" w:after="240"/>
      </w:pPr>
      <w:r w:rsidRPr="56233395">
        <w:t>Naprednu grafiku i animacije</w:t>
      </w:r>
    </w:p>
    <w:p w14:paraId="164C43A2" w14:textId="2D6C0F6D" w:rsidR="3930292F" w:rsidRDefault="3930292F" w:rsidP="56233395">
      <w:pPr>
        <w:pStyle w:val="ListParagraph"/>
        <w:numPr>
          <w:ilvl w:val="0"/>
          <w:numId w:val="18"/>
        </w:numPr>
        <w:spacing w:before="240" w:after="240"/>
      </w:pPr>
      <w:r w:rsidRPr="56233395">
        <w:t>Offline režim rada</w:t>
      </w:r>
    </w:p>
    <w:p w14:paraId="0F1412EE" w14:textId="7093AC34" w:rsidR="3930292F" w:rsidRDefault="3930292F" w:rsidP="56233395">
      <w:pPr>
        <w:pStyle w:val="ListParagraph"/>
        <w:numPr>
          <w:ilvl w:val="0"/>
          <w:numId w:val="18"/>
        </w:numPr>
        <w:spacing w:before="240" w:after="240"/>
      </w:pPr>
      <w:r w:rsidRPr="56233395">
        <w:t>Audio/video komunikaciju</w:t>
      </w:r>
    </w:p>
    <w:p w14:paraId="43ADF26F" w14:textId="64FF5A61" w:rsidR="3930292F" w:rsidRDefault="3930292F" w:rsidP="00A53520">
      <w:pPr>
        <w:pStyle w:val="ListParagraph"/>
        <w:numPr>
          <w:ilvl w:val="0"/>
          <w:numId w:val="18"/>
        </w:numPr>
        <w:spacing w:before="240" w:after="240"/>
      </w:pPr>
      <w:r w:rsidRPr="56233395">
        <w:t>Integraciju sa eksternim sistemima</w:t>
      </w:r>
      <w:r w:rsidR="00A53520">
        <w:br w:type="page"/>
      </w:r>
    </w:p>
    <w:p w14:paraId="0A37501D" w14:textId="77777777" w:rsidR="00BC0DCF" w:rsidRDefault="00000000">
      <w:r>
        <w:lastRenderedPageBreak/>
        <w:pict w14:anchorId="57FA0B7A">
          <v:rect id="_x0000_i1026" style="width:0;height:1.5pt" o:hralign="center" o:hrstd="t" o:hr="t"/>
        </w:pict>
      </w:r>
    </w:p>
    <w:p w14:paraId="138F0A2F" w14:textId="77777777" w:rsidR="00BC0DCF" w:rsidRDefault="00000000">
      <w:pPr>
        <w:pStyle w:val="Heading2"/>
      </w:pPr>
      <w:bookmarkStart w:id="12" w:name="_Toc219840205"/>
      <w:bookmarkStart w:id="13" w:name="arhitekturno-specifični-zahtevi"/>
      <w:bookmarkEnd w:id="3"/>
      <w:bookmarkEnd w:id="11"/>
      <w:r>
        <w:t>2. Arhitekturno-specifični zahtevi</w:t>
      </w:r>
      <w:bookmarkEnd w:id="12"/>
    </w:p>
    <w:p w14:paraId="582B8BEE" w14:textId="3E1B3077" w:rsidR="002064A6" w:rsidRPr="002064A6" w:rsidRDefault="552FC3D0" w:rsidP="002064A6">
      <w:pPr>
        <w:pStyle w:val="Heading3"/>
      </w:pPr>
      <w:bookmarkStart w:id="14" w:name="_Toc219840206"/>
      <w:bookmarkStart w:id="15" w:name="funkcionalni-zahtevi-ključni"/>
      <w:r>
        <w:t>2.1. Funkcionalni zahtevi</w:t>
      </w:r>
      <w:bookmarkEnd w:id="14"/>
      <w:r>
        <w:t xml:space="preserve"> </w:t>
      </w:r>
    </w:p>
    <w:p w14:paraId="45682A05" w14:textId="72F00107" w:rsidR="506D20B7" w:rsidRDefault="506D20B7" w:rsidP="552FC3D0">
      <w:pPr>
        <w:pStyle w:val="BodyText"/>
      </w:pPr>
      <w:r>
        <w:t>Korisnik može da:</w:t>
      </w:r>
    </w:p>
    <w:p w14:paraId="51475191" w14:textId="0C88A8FB" w:rsidR="00BC0DCF" w:rsidRDefault="552FC3D0">
      <w:pPr>
        <w:pStyle w:val="Compact"/>
        <w:numPr>
          <w:ilvl w:val="0"/>
          <w:numId w:val="4"/>
        </w:numPr>
      </w:pPr>
      <w:r>
        <w:t>se prijavi na sistem</w:t>
      </w:r>
    </w:p>
    <w:p w14:paraId="246BC685" w14:textId="1A62CD65" w:rsidR="152CB228" w:rsidRDefault="152CB228" w:rsidP="552FC3D0">
      <w:pPr>
        <w:pStyle w:val="Compact"/>
        <w:numPr>
          <w:ilvl w:val="0"/>
          <w:numId w:val="4"/>
        </w:numPr>
        <w:spacing w:line="259" w:lineRule="auto"/>
      </w:pPr>
      <w:bookmarkStart w:id="16" w:name="X0c85db3a9af97a6ef4b90789f3a1f4800be8092"/>
      <w:bookmarkEnd w:id="15"/>
      <w:r>
        <w:t>napravi novu tablu</w:t>
      </w:r>
      <w:r w:rsidR="004B18BE">
        <w:t xml:space="preserve"> I bude vlasnik iste</w:t>
      </w:r>
    </w:p>
    <w:p w14:paraId="6EA81FFE" w14:textId="5EA00E93" w:rsidR="56823D4F" w:rsidRDefault="56823D4F" w:rsidP="552FC3D0">
      <w:pPr>
        <w:pStyle w:val="Compact"/>
        <w:numPr>
          <w:ilvl w:val="0"/>
          <w:numId w:val="4"/>
        </w:numPr>
        <w:spacing w:line="259" w:lineRule="auto"/>
      </w:pPr>
      <w:r>
        <w:t xml:space="preserve">otvori </w:t>
      </w:r>
      <w:r w:rsidR="152CB228">
        <w:t>postojeć</w:t>
      </w:r>
      <w:r w:rsidR="4843D59F">
        <w:t>u</w:t>
      </w:r>
      <w:r w:rsidR="152CB228">
        <w:t xml:space="preserve"> tabl</w:t>
      </w:r>
      <w:r w:rsidR="0E8AC4F1">
        <w:t>u</w:t>
      </w:r>
    </w:p>
    <w:p w14:paraId="3F1B05B9" w14:textId="3A5C04E3" w:rsidR="507107F0" w:rsidRDefault="507107F0" w:rsidP="552FC3D0">
      <w:pPr>
        <w:pStyle w:val="Compact"/>
        <w:numPr>
          <w:ilvl w:val="0"/>
          <w:numId w:val="4"/>
        </w:numPr>
        <w:spacing w:line="259" w:lineRule="auto"/>
      </w:pPr>
      <w:r>
        <w:t>p</w:t>
      </w:r>
      <w:r w:rsidR="6D2DA59B">
        <w:t>ristup</w:t>
      </w:r>
      <w:r w:rsidR="19FDDD5F">
        <w:t xml:space="preserve">i deljenoj tabli putem </w:t>
      </w:r>
      <w:r w:rsidR="3F8194D2">
        <w:t>koda</w:t>
      </w:r>
    </w:p>
    <w:p w14:paraId="11CA0463" w14:textId="3E0A4682" w:rsidR="3F8194D2" w:rsidRDefault="3F8194D2" w:rsidP="552FC3D0">
      <w:pPr>
        <w:pStyle w:val="Compact"/>
        <w:numPr>
          <w:ilvl w:val="0"/>
          <w:numId w:val="4"/>
        </w:numPr>
        <w:spacing w:line="259" w:lineRule="auto"/>
      </w:pPr>
      <w:r>
        <w:t>na tabli iscrtava primitivne grafičke elemente</w:t>
      </w:r>
      <w:r w:rsidR="152CB228">
        <w:t xml:space="preserve"> </w:t>
      </w:r>
    </w:p>
    <w:p w14:paraId="172E0795" w14:textId="73D03800" w:rsidR="001354A3" w:rsidRDefault="001354A3" w:rsidP="552FC3D0">
      <w:pPr>
        <w:pStyle w:val="Compact"/>
        <w:numPr>
          <w:ilvl w:val="0"/>
          <w:numId w:val="4"/>
        </w:numPr>
        <w:spacing w:line="259" w:lineRule="auto"/>
      </w:pPr>
      <w:r>
        <w:t xml:space="preserve">na tabli </w:t>
      </w:r>
      <w:r w:rsidR="008402B2">
        <w:t>transformiše postojeće elemente</w:t>
      </w:r>
    </w:p>
    <w:p w14:paraId="32A4D909" w14:textId="49F4187E" w:rsidR="00882C7A" w:rsidRDefault="00E51973" w:rsidP="552FC3D0">
      <w:pPr>
        <w:pStyle w:val="Compact"/>
        <w:numPr>
          <w:ilvl w:val="0"/>
          <w:numId w:val="4"/>
        </w:numPr>
        <w:spacing w:line="259" w:lineRule="auto"/>
      </w:pPr>
      <w:r>
        <w:t>na tabli vidi</w:t>
      </w:r>
      <w:r w:rsidR="003B5374">
        <w:t xml:space="preserve"> </w:t>
      </w:r>
      <w:r w:rsidR="00CA66A3">
        <w:t>ko je nacrtao koji element</w:t>
      </w:r>
    </w:p>
    <w:p w14:paraId="1CBB88E3" w14:textId="0C30E4EA" w:rsidR="001A665B" w:rsidRPr="00514E5B" w:rsidRDefault="00363D94" w:rsidP="552FC3D0">
      <w:pPr>
        <w:pStyle w:val="Compact"/>
        <w:numPr>
          <w:ilvl w:val="0"/>
          <w:numId w:val="4"/>
        </w:numPr>
        <w:spacing w:line="259" w:lineRule="auto"/>
      </w:pPr>
      <w:r>
        <w:t xml:space="preserve">vidi sve </w:t>
      </w:r>
      <w:r w:rsidR="0087181C">
        <w:t>u</w:t>
      </w:r>
      <w:r w:rsidR="0087181C">
        <w:rPr>
          <w:lang w:val="sr-Latn-RS"/>
        </w:rPr>
        <w:t>česnike</w:t>
      </w:r>
      <w:r w:rsidR="0033235D">
        <w:rPr>
          <w:lang w:val="sr-Latn-RS"/>
        </w:rPr>
        <w:t xml:space="preserve"> </w:t>
      </w:r>
      <w:r w:rsidR="00514E5B">
        <w:rPr>
          <w:lang w:val="sr-Latn-RS"/>
        </w:rPr>
        <w:t>trenutno prisutne na tabli</w:t>
      </w:r>
    </w:p>
    <w:p w14:paraId="58EF82BA" w14:textId="7B987F5B" w:rsidR="00514E5B" w:rsidRPr="006B4B4A" w:rsidRDefault="00514E5B" w:rsidP="552FC3D0">
      <w:pPr>
        <w:pStyle w:val="Compact"/>
        <w:numPr>
          <w:ilvl w:val="0"/>
          <w:numId w:val="4"/>
        </w:numPr>
        <w:spacing w:line="259" w:lineRule="auto"/>
      </w:pPr>
      <w:r>
        <w:rPr>
          <w:lang w:val="sr-Latn-RS"/>
        </w:rPr>
        <w:t xml:space="preserve">vidi sve učesnike koji su </w:t>
      </w:r>
      <w:r w:rsidR="00797FEF">
        <w:rPr>
          <w:lang w:val="sr-Latn-RS"/>
        </w:rPr>
        <w:t xml:space="preserve">u nekom trenutku </w:t>
      </w:r>
      <w:r w:rsidR="006B4B4A">
        <w:rPr>
          <w:lang w:val="sr-Latn-RS"/>
        </w:rPr>
        <w:t>nacrtali nešto na tabli</w:t>
      </w:r>
    </w:p>
    <w:p w14:paraId="48555705" w14:textId="2540E36F" w:rsidR="006B4B4A" w:rsidRDefault="00477230" w:rsidP="552FC3D0">
      <w:pPr>
        <w:pStyle w:val="Compact"/>
        <w:numPr>
          <w:ilvl w:val="0"/>
          <w:numId w:val="4"/>
        </w:numPr>
        <w:spacing w:line="259" w:lineRule="auto"/>
      </w:pPr>
      <w:r>
        <w:t xml:space="preserve">kao vlasnik table pozove druge korisnike da </w:t>
      </w:r>
      <w:r w:rsidR="00D85B5C">
        <w:t xml:space="preserve">pristupe </w:t>
      </w:r>
      <w:r w:rsidR="005655BE">
        <w:t>njegovoj tabli</w:t>
      </w:r>
    </w:p>
    <w:p w14:paraId="58D74E25" w14:textId="15623E75" w:rsidR="005655BE" w:rsidRDefault="005655BE" w:rsidP="552FC3D0">
      <w:pPr>
        <w:pStyle w:val="Compact"/>
        <w:numPr>
          <w:ilvl w:val="0"/>
          <w:numId w:val="4"/>
        </w:numPr>
        <w:spacing w:line="259" w:lineRule="auto"/>
      </w:pPr>
      <w:r>
        <w:t xml:space="preserve">kao vlasnik odredi nivo pristupa </w:t>
      </w:r>
      <w:r w:rsidR="00A33B2D">
        <w:t>gostujućim korisnicma (Read only ili Write access)</w:t>
      </w:r>
    </w:p>
    <w:p w14:paraId="059F0E72" w14:textId="1E3CDD6B" w:rsidR="00A33B2D" w:rsidRDefault="00E94A97" w:rsidP="552FC3D0">
      <w:pPr>
        <w:pStyle w:val="Compact"/>
        <w:numPr>
          <w:ilvl w:val="0"/>
          <w:numId w:val="4"/>
        </w:numPr>
        <w:spacing w:line="259" w:lineRule="auto"/>
      </w:pPr>
      <w:r>
        <w:t>kao vlasnik</w:t>
      </w:r>
      <w:r w:rsidR="00036F4B">
        <w:t xml:space="preserve"> </w:t>
      </w:r>
      <w:r w:rsidR="002A07FB">
        <w:t xml:space="preserve">izbaci </w:t>
      </w:r>
      <w:r w:rsidR="009D1C19">
        <w:t xml:space="preserve">korisnika sa table </w:t>
      </w:r>
      <w:r w:rsidR="00F07709">
        <w:t>odnosno zabrani</w:t>
      </w:r>
      <w:r w:rsidR="009D1C19">
        <w:t xml:space="preserve"> njegov ponovni ulazak na istu</w:t>
      </w:r>
    </w:p>
    <w:p w14:paraId="7201B126" w14:textId="77ACFBA4" w:rsidR="00134E1F" w:rsidRDefault="00B42074" w:rsidP="002064A6">
      <w:pPr>
        <w:pStyle w:val="Compact"/>
        <w:numPr>
          <w:ilvl w:val="0"/>
          <w:numId w:val="4"/>
        </w:numPr>
        <w:spacing w:line="259" w:lineRule="auto"/>
      </w:pPr>
      <w:r>
        <w:t>sadr</w:t>
      </w:r>
      <w:r w:rsidR="00C57CEB">
        <w:t xml:space="preserve">žaj table izveze u </w:t>
      </w:r>
      <w:r w:rsidR="001525A5">
        <w:t>.jpg, .png, pdf ili drug</w:t>
      </w:r>
      <w:r w:rsidR="000661D5">
        <w:t>i</w:t>
      </w:r>
      <w:r w:rsidR="001525A5">
        <w:t xml:space="preserve"> format</w:t>
      </w:r>
      <w:r w:rsidR="000661D5">
        <w:t>.</w:t>
      </w:r>
    </w:p>
    <w:p w14:paraId="028746B7" w14:textId="77777777" w:rsidR="00BC0DCF" w:rsidRDefault="00000000">
      <w:pPr>
        <w:pStyle w:val="Heading3"/>
      </w:pPr>
      <w:bookmarkStart w:id="17" w:name="_Toc219840207"/>
      <w:r>
        <w:t>2.2. Atributi kvaliteta (ne-funkcionalni zahtevi)</w:t>
      </w:r>
      <w:bookmarkEnd w:id="17"/>
    </w:p>
    <w:p w14:paraId="56165451" w14:textId="45778B64" w:rsidR="7353C416" w:rsidRDefault="7353C416" w:rsidP="0AE96E19">
      <w:pPr>
        <w:spacing w:before="240" w:after="240"/>
      </w:pPr>
      <w:r w:rsidRPr="0AE96E19">
        <w:rPr>
          <w:b/>
          <w:bCs/>
        </w:rPr>
        <w:t>Performanse</w:t>
      </w:r>
      <w:r>
        <w:br/>
      </w:r>
      <w:r w:rsidRPr="0AE96E19">
        <w:t xml:space="preserve"> Sistem mora obezbediti brz odziv na korisničke zahteve, pri čemu vreme odgovora za standardne operacije (učitavanje whiteboard-a, slanje izmene) ne sme prelaziti 2 sekunde. Real-time izmene treba da budu propagirane ostalim korisnicima sa minimalnom latencijom.</w:t>
      </w:r>
    </w:p>
    <w:p w14:paraId="57048B84" w14:textId="21662461" w:rsidR="7353C416" w:rsidRDefault="7353C416" w:rsidP="0AE96E19">
      <w:pPr>
        <w:spacing w:before="240" w:after="240"/>
      </w:pPr>
      <w:r w:rsidRPr="0AE96E19">
        <w:rPr>
          <w:b/>
          <w:bCs/>
        </w:rPr>
        <w:t>Skalabilnost</w:t>
      </w:r>
      <w:r>
        <w:br/>
      </w:r>
      <w:r w:rsidRPr="0AE96E19">
        <w:t xml:space="preserve"> Arhitektura sistema mora omogućiti horizontalno skaliranje serverskih komponenti, posebno real-time servera i worker servisa, kako bi se podržao rast broja istovremenih korisnika i aktivnih whiteboard sesija.</w:t>
      </w:r>
    </w:p>
    <w:p w14:paraId="17ECDC36" w14:textId="06D07BF5" w:rsidR="00A53520" w:rsidRDefault="7353C416" w:rsidP="0AE96E19">
      <w:pPr>
        <w:spacing w:before="240" w:after="240"/>
      </w:pPr>
      <w:r w:rsidRPr="0AE96E19">
        <w:rPr>
          <w:b/>
          <w:bCs/>
        </w:rPr>
        <w:t>Bezbednost</w:t>
      </w:r>
      <w:r>
        <w:br/>
      </w:r>
      <w:r w:rsidRPr="0AE96E19">
        <w:t xml:space="preserve"> Sistem mora obezbediti autentikaciju korisnika i autorizaciju pristupa resursima. Samo autentifikovani korisnici mogu pristupiti whiteboard sesijama, dok se prava pristupa definišu u skladu sa ulogama korisnika.</w:t>
      </w:r>
    </w:p>
    <w:p w14:paraId="581DB5B3" w14:textId="65907C4F" w:rsidR="7353C416" w:rsidRDefault="00A53520" w:rsidP="00A53520">
      <w:r>
        <w:br w:type="page"/>
      </w:r>
    </w:p>
    <w:p w14:paraId="00AD85F9" w14:textId="6EEF320E" w:rsidR="7353C416" w:rsidRDefault="7353C416" w:rsidP="0AE96E19">
      <w:pPr>
        <w:spacing w:before="240" w:after="240"/>
      </w:pPr>
      <w:r w:rsidRPr="0AE96E19">
        <w:rPr>
          <w:b/>
          <w:bCs/>
        </w:rPr>
        <w:lastRenderedPageBreak/>
        <w:t>Pouzdanost</w:t>
      </w:r>
      <w:r>
        <w:br/>
      </w:r>
      <w:r w:rsidRPr="0AE96E19">
        <w:t xml:space="preserve"> Sistem treba da bude otporan na greške i da obezbedi oporavak u slučaju pada pojedinačnih komponenti. Asinhrona obrada putem message broker-a omogućava da se podaci ne izgube i da se obrade ponove u slučaju greške.</w:t>
      </w:r>
    </w:p>
    <w:p w14:paraId="705AD2E8" w14:textId="01D4977E" w:rsidR="7353C416" w:rsidRDefault="7353C416" w:rsidP="0AE96E19">
      <w:pPr>
        <w:spacing w:before="240" w:after="240"/>
      </w:pPr>
      <w:r w:rsidRPr="0AE96E19">
        <w:rPr>
          <w:b/>
          <w:bCs/>
        </w:rPr>
        <w:t>Održavanje</w:t>
      </w:r>
      <w:r>
        <w:br/>
      </w:r>
      <w:r w:rsidRPr="0AE96E19">
        <w:t xml:space="preserve"> Sistem je dizajniran sa modularnom arhitekturom i jasnim razdvajanjem odgovornosti, što omogućava lakše održavanje, testiranje i buduća proširenja sistema.</w:t>
      </w:r>
    </w:p>
    <w:p w14:paraId="2841E4C4" w14:textId="70490374" w:rsidR="0AE96E19" w:rsidRDefault="0AE96E19" w:rsidP="0AE96E19">
      <w:pPr>
        <w:pStyle w:val="BodyText"/>
      </w:pPr>
    </w:p>
    <w:p w14:paraId="0D67FCE0" w14:textId="77777777" w:rsidR="00BC0DCF" w:rsidRDefault="00000000">
      <w:pPr>
        <w:pStyle w:val="Heading3"/>
      </w:pPr>
      <w:bookmarkStart w:id="18" w:name="_Toc219840208"/>
      <w:bookmarkStart w:id="19" w:name="tehnička-ograničenja"/>
      <w:bookmarkEnd w:id="16"/>
      <w:r>
        <w:t>2.3. Tehnička ograničenja</w:t>
      </w:r>
      <w:bookmarkEnd w:id="18"/>
    </w:p>
    <w:p w14:paraId="71FA78F2" w14:textId="76940E18" w:rsidR="006C56E3" w:rsidRPr="006C56E3" w:rsidRDefault="006C56E3" w:rsidP="006C56E3">
      <w:pPr>
        <w:pStyle w:val="BodyText"/>
      </w:pPr>
      <w:r>
        <w:t>Tehnička ograničenja sistema definisana su izborom tehnologija koje će biti korišćene tokom razvoja aplikacije. Ova ograničenja proističu iz zahteva projekta i utiču na način implementacije, održavanja i daljeg razvoja sistema.</w:t>
      </w:r>
    </w:p>
    <w:p w14:paraId="6F496ADE" w14:textId="4EA7F12D" w:rsidR="00357108" w:rsidRDefault="00357108" w:rsidP="00357108">
      <w:pPr>
        <w:pStyle w:val="Compact"/>
        <w:numPr>
          <w:ilvl w:val="0"/>
          <w:numId w:val="5"/>
        </w:numPr>
      </w:pPr>
      <w:r>
        <w:t xml:space="preserve">Za implementaciju backend dela sistema biće korišćen programski jezik </w:t>
      </w:r>
      <w:r w:rsidRPr="002F698C">
        <w:rPr>
          <w:b/>
          <w:bCs/>
        </w:rPr>
        <w:t>C#</w:t>
      </w:r>
      <w:r>
        <w:t xml:space="preserve">, u okviru platforme </w:t>
      </w:r>
      <w:r w:rsidRPr="002F698C">
        <w:rPr>
          <w:b/>
          <w:bCs/>
        </w:rPr>
        <w:t>.NET 10.</w:t>
      </w:r>
    </w:p>
    <w:p w14:paraId="615D80DB" w14:textId="77777777" w:rsidR="005744EC" w:rsidRDefault="00357108" w:rsidP="005744EC">
      <w:pPr>
        <w:pStyle w:val="Compact"/>
        <w:numPr>
          <w:ilvl w:val="0"/>
          <w:numId w:val="5"/>
        </w:numPr>
      </w:pPr>
      <w:r>
        <w:t xml:space="preserve">Frontend klijentska aplikacija biće razvijena korišćenjem </w:t>
      </w:r>
      <w:r w:rsidRPr="002F698C">
        <w:rPr>
          <w:b/>
          <w:bCs/>
        </w:rPr>
        <w:t>TypeScript</w:t>
      </w:r>
      <w:r>
        <w:t xml:space="preserve"> jezika u okviru </w:t>
      </w:r>
      <w:r w:rsidRPr="005744EC">
        <w:rPr>
          <w:b/>
          <w:bCs/>
        </w:rPr>
        <w:t>React</w:t>
      </w:r>
      <w:r>
        <w:t xml:space="preserve"> ekosistema.</w:t>
      </w:r>
    </w:p>
    <w:p w14:paraId="3CEA6F1F" w14:textId="368A6F7C" w:rsidR="005744EC" w:rsidRDefault="0051654E" w:rsidP="005744EC">
      <w:pPr>
        <w:pStyle w:val="Compact"/>
        <w:numPr>
          <w:ilvl w:val="0"/>
          <w:numId w:val="5"/>
        </w:numPr>
      </w:pPr>
      <w:r w:rsidRPr="0051654E">
        <w:t xml:space="preserve">Serverski deo aplikacije biće implementiran korišćenjem </w:t>
      </w:r>
      <w:r w:rsidRPr="0051654E">
        <w:rPr>
          <w:b/>
          <w:bCs/>
        </w:rPr>
        <w:t>ASP.NET Core</w:t>
      </w:r>
      <w:r w:rsidRPr="0051654E">
        <w:t xml:space="preserve"> framework-a.</w:t>
      </w:r>
    </w:p>
    <w:p w14:paraId="549CD38B" w14:textId="509FFA1D" w:rsidR="0051654E" w:rsidRDefault="001E2F9C" w:rsidP="005744EC">
      <w:pPr>
        <w:pStyle w:val="Compact"/>
        <w:numPr>
          <w:ilvl w:val="0"/>
          <w:numId w:val="5"/>
        </w:numPr>
      </w:pPr>
      <w:r w:rsidRPr="001E2F9C">
        <w:t xml:space="preserve">Pristup bazi podataka biće realizovan putem </w:t>
      </w:r>
      <w:r w:rsidRPr="001E2F9C">
        <w:rPr>
          <w:b/>
          <w:bCs/>
        </w:rPr>
        <w:t xml:space="preserve">Entity Framework Core </w:t>
      </w:r>
      <w:r w:rsidRPr="001E2F9C">
        <w:t>ORM alata, koji omogućava objektno-relaciono mapiranje i pojednostavljuje rad sa bazom podataka.</w:t>
      </w:r>
    </w:p>
    <w:p w14:paraId="1DF6B3F5" w14:textId="49AB1DCF" w:rsidR="001E2F9C" w:rsidRDefault="004A294C" w:rsidP="005744EC">
      <w:pPr>
        <w:pStyle w:val="Compact"/>
        <w:numPr>
          <w:ilvl w:val="0"/>
          <w:numId w:val="5"/>
        </w:numPr>
      </w:pPr>
      <w:r w:rsidRPr="004A294C">
        <w:t xml:space="preserve">Frontend klijentska aplikacija biće realizovana kao </w:t>
      </w:r>
      <w:r w:rsidRPr="004A294C">
        <w:rPr>
          <w:b/>
          <w:bCs/>
        </w:rPr>
        <w:t>React web aplikacija sa cross-platform podrškom</w:t>
      </w:r>
      <w:r w:rsidRPr="004A294C">
        <w:t>, dostupna putem savremenih web pregledača.</w:t>
      </w:r>
      <w:r w:rsidR="000F05A3">
        <w:t xml:space="preserve"> </w:t>
      </w:r>
      <w:r w:rsidR="000F05A3" w:rsidRPr="000F05A3">
        <w:t>Ovakav pristup omogućava korišćenje aplikacije na različitim operativnim sistemima bez potrebe za dodatnim instalacijama.</w:t>
      </w:r>
    </w:p>
    <w:p w14:paraId="5C2A7A28" w14:textId="52E2992C" w:rsidR="004A294C" w:rsidRDefault="00F46643" w:rsidP="005744EC">
      <w:pPr>
        <w:pStyle w:val="Compact"/>
        <w:numPr>
          <w:ilvl w:val="0"/>
          <w:numId w:val="5"/>
        </w:numPr>
      </w:pPr>
      <w:r w:rsidRPr="00F46643">
        <w:t xml:space="preserve">Za trajno skladištenje podataka biće korišćena relaciona baza podataka </w:t>
      </w:r>
      <w:r w:rsidRPr="00F46643">
        <w:rPr>
          <w:b/>
          <w:bCs/>
        </w:rPr>
        <w:t>PostgreSQL</w:t>
      </w:r>
      <w:r w:rsidRPr="00F46643">
        <w:t>.</w:t>
      </w:r>
    </w:p>
    <w:p w14:paraId="31A529CF" w14:textId="757AD4C9" w:rsidR="00F46643" w:rsidRDefault="00D50961" w:rsidP="005744EC">
      <w:pPr>
        <w:pStyle w:val="Compact"/>
        <w:numPr>
          <w:ilvl w:val="0"/>
          <w:numId w:val="5"/>
        </w:numPr>
      </w:pPr>
      <w:r w:rsidRPr="00D50961">
        <w:t xml:space="preserve">Za keširanje i privremeno skladištenje podataka biće korišćen </w:t>
      </w:r>
      <w:r w:rsidRPr="00D50961">
        <w:rPr>
          <w:b/>
          <w:bCs/>
        </w:rPr>
        <w:t>Redis</w:t>
      </w:r>
      <w:r w:rsidRPr="00D50961">
        <w:t xml:space="preserve"> in-memory sistem.</w:t>
      </w:r>
    </w:p>
    <w:p w14:paraId="6BEF2C6F" w14:textId="421CD5F3" w:rsidR="00BC0DCF" w:rsidRDefault="007F157C" w:rsidP="00884F4D">
      <w:pPr>
        <w:pStyle w:val="Compact"/>
        <w:numPr>
          <w:ilvl w:val="0"/>
          <w:numId w:val="5"/>
        </w:numPr>
      </w:pPr>
      <w:r w:rsidRPr="007F157C">
        <w:t xml:space="preserve">Serverski deo aplikacije biće razvijen tako da bude kompatibilan sa </w:t>
      </w:r>
      <w:r w:rsidRPr="007F157C">
        <w:rPr>
          <w:b/>
          <w:bCs/>
        </w:rPr>
        <w:t>Windows</w:t>
      </w:r>
      <w:r w:rsidRPr="007F157C">
        <w:t xml:space="preserve"> i </w:t>
      </w:r>
      <w:r w:rsidRPr="007F157C">
        <w:rPr>
          <w:b/>
          <w:bCs/>
        </w:rPr>
        <w:t>Linux</w:t>
      </w:r>
      <w:r w:rsidRPr="007F157C">
        <w:t xml:space="preserve"> operativnim sistemima.</w:t>
      </w:r>
      <w:r>
        <w:t xml:space="preserve"> </w:t>
      </w:r>
      <w:r w:rsidR="00135DDE" w:rsidRPr="00135DDE">
        <w:t xml:space="preserve">Razvoj aplikacije će se vršiti u okruženju koje podržava </w:t>
      </w:r>
      <w:r w:rsidR="00135DDE" w:rsidRPr="003833F8">
        <w:rPr>
          <w:b/>
          <w:bCs/>
        </w:rPr>
        <w:t>.NET</w:t>
      </w:r>
      <w:r w:rsidR="00135DDE" w:rsidRPr="00135DDE">
        <w:t xml:space="preserve"> platformu, dok je produkciono okruženje predviđeno za rad na </w:t>
      </w:r>
      <w:r w:rsidR="00135DDE" w:rsidRPr="003833F8">
        <w:rPr>
          <w:b/>
          <w:bCs/>
        </w:rPr>
        <w:t>Linux</w:t>
      </w:r>
      <w:r w:rsidR="00135DDE" w:rsidRPr="00135DDE">
        <w:t xml:space="preserve"> serverima.</w:t>
      </w:r>
    </w:p>
    <w:p w14:paraId="6B4C068A" w14:textId="39985F3E" w:rsidR="00884F4D" w:rsidRDefault="00884F4D" w:rsidP="00884F4D">
      <w:pPr>
        <w:pStyle w:val="Compact"/>
        <w:numPr>
          <w:ilvl w:val="0"/>
          <w:numId w:val="5"/>
        </w:numPr>
      </w:pPr>
      <w:r w:rsidRPr="00884F4D">
        <w:t xml:space="preserve">Komunikacija između frontend i backend dela sistema biće realizovana putem </w:t>
      </w:r>
      <w:r w:rsidRPr="00884F4D">
        <w:rPr>
          <w:b/>
          <w:bCs/>
        </w:rPr>
        <w:t>REST API-ja</w:t>
      </w:r>
      <w:r w:rsidRPr="00884F4D">
        <w:t xml:space="preserve"> zasnovanog na HTTP/HTTPS protokolu</w:t>
      </w:r>
    </w:p>
    <w:p w14:paraId="096C9CC0" w14:textId="32CF5689" w:rsidR="00A90D32" w:rsidRDefault="00A90D32" w:rsidP="00A90D32">
      <w:r>
        <w:br w:type="page"/>
      </w:r>
    </w:p>
    <w:p w14:paraId="52810548" w14:textId="77777777" w:rsidR="00BC0DCF" w:rsidRDefault="00000000">
      <w:pPr>
        <w:pStyle w:val="Heading3"/>
      </w:pPr>
      <w:bookmarkStart w:id="20" w:name="_Toc219840209"/>
      <w:bookmarkStart w:id="21" w:name="poslovna-ograničenja"/>
      <w:bookmarkEnd w:id="19"/>
      <w:r>
        <w:lastRenderedPageBreak/>
        <w:t>2.4. Poslovna ograničenja</w:t>
      </w:r>
      <w:bookmarkEnd w:id="20"/>
    </w:p>
    <w:p w14:paraId="7DDF67F5" w14:textId="05C692FF" w:rsidR="005A778E" w:rsidRDefault="005A778E">
      <w:r w:rsidRPr="005A778E">
        <w:t xml:space="preserve">Sistem se razvija kao </w:t>
      </w:r>
      <w:r w:rsidRPr="005A778E">
        <w:rPr>
          <w:b/>
          <w:bCs/>
        </w:rPr>
        <w:t>akademski projekat</w:t>
      </w:r>
      <w:r w:rsidRPr="005A778E">
        <w:t>, u okviru nastavnog procesa. Razvoj aplikacije je usmeren ka demonstraciji stečenih znanja i primene savremenih tehnologija, a ne ka komercijalnoj upotrebi.</w:t>
      </w:r>
    </w:p>
    <w:p w14:paraId="77CED07E" w14:textId="127AEE49" w:rsidR="000D578E" w:rsidRDefault="000D578E">
      <w:r w:rsidRPr="000D578E">
        <w:t>Obim funkcionalnosti sistema biće ograničen na zahteve definisane projektnim zadatkom. Sistem neće obuhvatati sve funkcionalnosti koje bi bile očekivane u produkcionom ili komercijalnom rešenju.</w:t>
      </w:r>
      <w:r w:rsidR="00A90D32">
        <w:t xml:space="preserve"> </w:t>
      </w:r>
      <w:r w:rsidR="00A90D32" w:rsidRPr="00A90D32">
        <w:t>Prioritet će biti dat osnovnim funkcionalnostima neophodnim za demonstraciju arhitekture i načina rada sistema.</w:t>
      </w:r>
    </w:p>
    <w:p w14:paraId="5DAB6C7B" w14:textId="77777777" w:rsidR="00BC0DCF" w:rsidRDefault="00000000">
      <w:r>
        <w:pict w14:anchorId="782D6F1E">
          <v:rect id="_x0000_i1027" style="width:0;height:1.5pt" o:hralign="center" o:hrstd="t" o:hr="t"/>
        </w:pict>
      </w:r>
    </w:p>
    <w:p w14:paraId="3529958A" w14:textId="77777777" w:rsidR="00BC0DCF" w:rsidRDefault="00000000">
      <w:pPr>
        <w:pStyle w:val="Heading2"/>
      </w:pPr>
      <w:bookmarkStart w:id="22" w:name="_Toc219840210"/>
      <w:bookmarkStart w:id="23" w:name="arhitekturni-dizajn-sistema"/>
      <w:bookmarkEnd w:id="13"/>
      <w:bookmarkEnd w:id="21"/>
      <w:r>
        <w:t>3. Arhitekturni dizajn sistema</w:t>
      </w:r>
      <w:bookmarkEnd w:id="22"/>
    </w:p>
    <w:p w14:paraId="0C48AD45" w14:textId="77777777" w:rsidR="00BC0DCF" w:rsidRDefault="00000000">
      <w:pPr>
        <w:pStyle w:val="Heading3"/>
      </w:pPr>
      <w:bookmarkStart w:id="24" w:name="_Toc219840211"/>
      <w:bookmarkStart w:id="25" w:name="izabrani-arhitekturni-obrasci"/>
      <w:r>
        <w:t>3.1. Izabrani arhitekturni obrasci</w:t>
      </w:r>
      <w:bookmarkEnd w:id="24"/>
    </w:p>
    <w:p w14:paraId="6209E807" w14:textId="1060F541" w:rsidR="59C1DA85" w:rsidRDefault="59C1DA85" w:rsidP="037D7EE1">
      <w:pPr>
        <w:pStyle w:val="Compact"/>
        <w:numPr>
          <w:ilvl w:val="0"/>
          <w:numId w:val="7"/>
        </w:numPr>
      </w:pPr>
      <w:r w:rsidRPr="037D7EE1">
        <w:t>U sistemu je primenjeno više arhitekturnih obrazaca kako bi se obezbedila modularnost, skalabilnost i jasno razdvajanje odgovornosti.</w:t>
      </w:r>
    </w:p>
    <w:p w14:paraId="679DEC0A" w14:textId="44E1AE10" w:rsidR="59C1DA85" w:rsidRDefault="59C1DA85" w:rsidP="037D7EE1">
      <w:pPr>
        <w:pStyle w:val="ListParagraph"/>
        <w:numPr>
          <w:ilvl w:val="0"/>
          <w:numId w:val="7"/>
        </w:numPr>
        <w:spacing w:before="240" w:after="240"/>
      </w:pPr>
      <w:r w:rsidRPr="037D7EE1">
        <w:rPr>
          <w:b/>
          <w:bCs/>
        </w:rPr>
        <w:t>Klijent–Server obrazac</w:t>
      </w:r>
      <w:r>
        <w:br/>
      </w:r>
      <w:r w:rsidRPr="037D7EE1">
        <w:t xml:space="preserve"> Sistem je organizovan po klijent–server principu, gde klijentska aplikacija (React) obavlja prikaz podataka i interakciju sa korisnikom, dok serverska strana obezbeđuje poslovnu logiku, autentifikaciju, upravljanje sesijama i perzistenciju podataka. Ovakav pristup omogućava lakše održavanje i nezavisno razvijanje klijentskog i serverskog dela.</w:t>
      </w:r>
    </w:p>
    <w:p w14:paraId="31C3D5FF" w14:textId="77777777" w:rsidR="00D93C9C" w:rsidRPr="00D93C9C" w:rsidRDefault="00D93C9C" w:rsidP="037D7EE1">
      <w:pPr>
        <w:pStyle w:val="ListParagraph"/>
        <w:numPr>
          <w:ilvl w:val="0"/>
          <w:numId w:val="7"/>
        </w:numPr>
        <w:spacing w:before="240" w:after="240"/>
      </w:pPr>
      <w:r>
        <w:rPr>
          <w:b/>
          <w:bCs/>
        </w:rPr>
        <w:t>Clean Architecture obrazac</w:t>
      </w:r>
    </w:p>
    <w:p w14:paraId="7CFD787F" w14:textId="14822271" w:rsidR="59C1DA85" w:rsidRDefault="59C1DA85" w:rsidP="00D93C9C">
      <w:pPr>
        <w:pStyle w:val="ListParagraph"/>
        <w:spacing w:before="240" w:after="240"/>
      </w:pPr>
      <w:r w:rsidRPr="037D7EE1">
        <w:t xml:space="preserve"> </w:t>
      </w:r>
      <w:r w:rsidR="00D93C9C">
        <w:t>Clean Architecture</w:t>
      </w:r>
      <w:r w:rsidRPr="037D7EE1">
        <w:t xml:space="preserve"> obrazac</w:t>
      </w:r>
      <w:r w:rsidR="00D93C9C">
        <w:t xml:space="preserve"> je primenjen</w:t>
      </w:r>
      <w:r w:rsidRPr="037D7EE1">
        <w:t xml:space="preserve"> radi jasnog razdvajanja:</w:t>
      </w:r>
    </w:p>
    <w:p w14:paraId="15F6CAC7" w14:textId="73EFF4F7" w:rsidR="59C1DA85" w:rsidRDefault="00D93C9C" w:rsidP="037D7EE1">
      <w:pPr>
        <w:pStyle w:val="ListParagraph"/>
        <w:numPr>
          <w:ilvl w:val="1"/>
          <w:numId w:val="7"/>
        </w:numPr>
        <w:spacing w:before="240" w:after="240"/>
      </w:pPr>
      <w:r>
        <w:t>Domenskog sloja</w:t>
      </w:r>
      <w:r w:rsidR="59C1DA85" w:rsidRPr="037D7EE1">
        <w:t xml:space="preserve"> (</w:t>
      </w:r>
      <w:r>
        <w:t>entiteti</w:t>
      </w:r>
      <w:r w:rsidR="59C1DA85" w:rsidRPr="037D7EE1">
        <w:t xml:space="preserve"> i podaci),</w:t>
      </w:r>
    </w:p>
    <w:p w14:paraId="4D32398C" w14:textId="3432CB6D" w:rsidR="59C1DA85" w:rsidRDefault="00D93C9C" w:rsidP="037D7EE1">
      <w:pPr>
        <w:pStyle w:val="ListParagraph"/>
        <w:numPr>
          <w:ilvl w:val="1"/>
          <w:numId w:val="7"/>
        </w:numPr>
        <w:spacing w:before="240" w:after="240"/>
      </w:pPr>
      <w:r>
        <w:t>Aplikacionog sloja</w:t>
      </w:r>
      <w:r w:rsidR="59C1DA85" w:rsidRPr="037D7EE1">
        <w:t xml:space="preserve"> (</w:t>
      </w:r>
      <w:r>
        <w:t>obrada upita I komandi, poslovna logika</w:t>
      </w:r>
      <w:r w:rsidR="59C1DA85" w:rsidRPr="037D7EE1">
        <w:t>),</w:t>
      </w:r>
    </w:p>
    <w:p w14:paraId="15DEB59D" w14:textId="0C7C7BC7" w:rsidR="00D93C9C" w:rsidRDefault="00D93C9C" w:rsidP="037D7EE1">
      <w:pPr>
        <w:pStyle w:val="ListParagraph"/>
        <w:numPr>
          <w:ilvl w:val="1"/>
          <w:numId w:val="7"/>
        </w:numPr>
        <w:spacing w:before="240" w:after="240"/>
      </w:pPr>
      <w:r>
        <w:t>Infrastrukturnog sloja (implementacija perzistencije, autorizacija),</w:t>
      </w:r>
    </w:p>
    <w:p w14:paraId="232FE961" w14:textId="491772D5" w:rsidR="59C1DA85" w:rsidRDefault="00D93C9C" w:rsidP="037D7EE1">
      <w:pPr>
        <w:pStyle w:val="ListParagraph"/>
        <w:numPr>
          <w:ilvl w:val="1"/>
          <w:numId w:val="7"/>
        </w:numPr>
        <w:spacing w:before="240" w:after="240"/>
      </w:pPr>
      <w:r>
        <w:t>Prezentacionog sloja (Web aplikacija, Web API)</w:t>
      </w:r>
      <w:r w:rsidR="59C1DA85">
        <w:br/>
      </w:r>
      <w:r w:rsidR="59C1DA85" w:rsidRPr="037D7EE1">
        <w:t xml:space="preserve"> Ovo doprinosi čitljivosti koda i lakšem testiranju.</w:t>
      </w:r>
    </w:p>
    <w:p w14:paraId="3D6C79D8" w14:textId="73B56B52" w:rsidR="59C1DA85" w:rsidRDefault="59C1DA85" w:rsidP="037D7EE1">
      <w:pPr>
        <w:pStyle w:val="ListParagraph"/>
        <w:numPr>
          <w:ilvl w:val="0"/>
          <w:numId w:val="7"/>
        </w:numPr>
        <w:spacing w:before="240" w:after="240"/>
      </w:pPr>
      <w:r w:rsidRPr="037D7EE1">
        <w:rPr>
          <w:b/>
          <w:bCs/>
        </w:rPr>
        <w:t>Repository obrazac</w:t>
      </w:r>
      <w:r>
        <w:br/>
      </w:r>
      <w:r w:rsidRPr="037D7EE1">
        <w:t xml:space="preserve"> Repository obrazac se koristi za apstrakciju pristupa bazi podataka. Poslovna logika ne zavisi direktno od konkretne implementacije baze, što omogućava lakše izmene, testiranje i potencijalnu zamenu tehnologije baze podataka.</w:t>
      </w:r>
    </w:p>
    <w:p w14:paraId="59B8E97F" w14:textId="4E207371" w:rsidR="00AA36E8" w:rsidRDefault="59C1DA85" w:rsidP="00AA36E8">
      <w:pPr>
        <w:pStyle w:val="ListParagraph"/>
        <w:numPr>
          <w:ilvl w:val="0"/>
          <w:numId w:val="7"/>
        </w:numPr>
        <w:spacing w:before="240" w:after="240"/>
      </w:pPr>
      <w:r w:rsidRPr="037D7EE1">
        <w:rPr>
          <w:b/>
          <w:bCs/>
        </w:rPr>
        <w:t>Publish/Subscribe (Pub/Sub) obrazac</w:t>
      </w:r>
      <w:r>
        <w:br/>
      </w:r>
      <w:r w:rsidRPr="037D7EE1">
        <w:t xml:space="preserve"> Za asinhronu komunikaciju između real-time servera i sistema za perzistenciju koristi se message broker (RabbitMQ). Real-time server objavljuje događaje, dok ih radni procesi (worker servisi) konzumiraju i obrađuju. Ovim se postiže razdvajanje real-time obrade i dugotrajnih operacija poput upisa u bazu.</w:t>
      </w:r>
    </w:p>
    <w:p w14:paraId="34A8E330" w14:textId="0A30FED8" w:rsidR="00AA36E8" w:rsidRDefault="00AA36E8" w:rsidP="00AA36E8">
      <w:r>
        <w:br w:type="page"/>
      </w:r>
    </w:p>
    <w:p w14:paraId="57273EAF" w14:textId="19D681B0" w:rsidR="00BC0DCF" w:rsidRDefault="00000000">
      <w:pPr>
        <w:pStyle w:val="Heading3"/>
      </w:pPr>
      <w:bookmarkStart w:id="26" w:name="_Toc219840212"/>
      <w:bookmarkStart w:id="27" w:name="generalna-arhitektura-box-line-dijagram"/>
      <w:bookmarkEnd w:id="25"/>
      <w:r>
        <w:lastRenderedPageBreak/>
        <w:t>3.2. Generalna arhitektura</w:t>
      </w:r>
      <w:bookmarkEnd w:id="26"/>
      <w:r>
        <w:t xml:space="preserve"> </w:t>
      </w:r>
    </w:p>
    <w:p w14:paraId="25B2B5D4" w14:textId="538BD16B" w:rsidR="1B2DD15B" w:rsidRDefault="1B2DD15B" w:rsidP="037D7EE1">
      <w:pPr>
        <w:spacing w:before="240" w:after="240"/>
      </w:pPr>
      <w:r w:rsidRPr="037D7EE1">
        <w:t>Na visokom nivou, sistem se sastoji iz sledećih komponenti:</w:t>
      </w:r>
    </w:p>
    <w:p w14:paraId="3310EC6B" w14:textId="1220313E" w:rsidR="1B2DD15B" w:rsidRDefault="1B2DD15B" w:rsidP="037D7EE1">
      <w:pPr>
        <w:pStyle w:val="ListParagraph"/>
        <w:numPr>
          <w:ilvl w:val="0"/>
          <w:numId w:val="20"/>
        </w:numPr>
        <w:spacing w:before="240" w:after="240"/>
      </w:pPr>
      <w:r w:rsidRPr="037D7EE1">
        <w:rPr>
          <w:b/>
          <w:bCs/>
        </w:rPr>
        <w:t>Klijentska aplikacija (React)</w:t>
      </w:r>
      <w:r>
        <w:br/>
      </w:r>
      <w:r w:rsidRPr="037D7EE1">
        <w:t xml:space="preserve"> Web aplikacija koja omogućava korisnicima da kreiraju i uređuju whiteboard u realnom vremenu. Komunicira sa serverskim komponentama putem REST API-ja i SignalR konekcija.</w:t>
      </w:r>
    </w:p>
    <w:p w14:paraId="2A6448B5" w14:textId="4E0D76B9" w:rsidR="004B23DA" w:rsidRPr="007A4903" w:rsidRDefault="007A4903" w:rsidP="037D7EE1">
      <w:pPr>
        <w:pStyle w:val="ListParagraph"/>
        <w:numPr>
          <w:ilvl w:val="0"/>
          <w:numId w:val="20"/>
        </w:numPr>
        <w:spacing w:before="240" w:after="240"/>
      </w:pPr>
      <w:r>
        <w:rPr>
          <w:b/>
          <w:bCs/>
        </w:rPr>
        <w:t>Web server (Nginx)</w:t>
      </w:r>
    </w:p>
    <w:p w14:paraId="4022B87B" w14:textId="684ADB72" w:rsidR="007A4903" w:rsidRPr="00A5701F" w:rsidRDefault="007A4903" w:rsidP="007A4903">
      <w:pPr>
        <w:pStyle w:val="ListParagraph"/>
        <w:spacing w:before="240" w:after="240"/>
      </w:pPr>
      <w:r>
        <w:rPr>
          <w:b/>
          <w:bCs/>
        </w:rPr>
        <w:t xml:space="preserve"> </w:t>
      </w:r>
      <w:r w:rsidR="00E633FC">
        <w:t>Web server</w:t>
      </w:r>
      <w:r w:rsidR="00A6333A">
        <w:t xml:space="preserve"> koji sl</w:t>
      </w:r>
      <w:r w:rsidR="00A6333A">
        <w:rPr>
          <w:lang w:val="sr-Latn-RS"/>
        </w:rPr>
        <w:t xml:space="preserve">uži kao </w:t>
      </w:r>
      <w:r w:rsidR="00A6333A">
        <w:rPr>
          <w:i/>
          <w:iCs/>
          <w:lang w:val="sr-Latn-RS"/>
        </w:rPr>
        <w:t xml:space="preserve">reverse proxy </w:t>
      </w:r>
      <w:r w:rsidR="006674FB">
        <w:rPr>
          <w:lang w:val="sr-Latn-RS"/>
        </w:rPr>
        <w:t>ka Real-time serverima</w:t>
      </w:r>
      <w:r w:rsidR="005E6A51">
        <w:rPr>
          <w:lang w:val="sr-Latn-RS"/>
        </w:rPr>
        <w:t>, Web API-ju i ostalim resursima</w:t>
      </w:r>
      <w:r w:rsidR="004E3AE6">
        <w:rPr>
          <w:lang w:val="sr-Latn-RS"/>
        </w:rPr>
        <w:t xml:space="preserve">. Takođe omogućava </w:t>
      </w:r>
      <w:r w:rsidR="00A5701F">
        <w:rPr>
          <w:i/>
          <w:iCs/>
          <w:lang w:val="sr-Latn-RS"/>
        </w:rPr>
        <w:t xml:space="preserve">load balancing </w:t>
      </w:r>
      <w:r w:rsidR="00A5701F">
        <w:rPr>
          <w:lang w:val="sr-Latn-RS"/>
        </w:rPr>
        <w:t xml:space="preserve">kako bi se sprečilo preopterećivanje </w:t>
      </w:r>
      <w:r w:rsidR="0072406B">
        <w:rPr>
          <w:lang w:val="sr-Latn-RS"/>
        </w:rPr>
        <w:t>individualnih servera.</w:t>
      </w:r>
    </w:p>
    <w:p w14:paraId="6159BC89" w14:textId="122F46DF" w:rsidR="1B2DD15B" w:rsidRDefault="1B2DD15B" w:rsidP="037D7EE1">
      <w:pPr>
        <w:pStyle w:val="ListParagraph"/>
        <w:numPr>
          <w:ilvl w:val="0"/>
          <w:numId w:val="20"/>
        </w:numPr>
        <w:spacing w:before="240" w:after="240"/>
      </w:pPr>
      <w:r w:rsidRPr="037D7EE1">
        <w:rPr>
          <w:b/>
          <w:bCs/>
        </w:rPr>
        <w:t>Serverska aplikacija (.NET Web API)</w:t>
      </w:r>
      <w:r>
        <w:br/>
      </w:r>
      <w:r w:rsidRPr="037D7EE1">
        <w:t xml:space="preserve"> Zadužena za autentifikaciju korisnika, upravljanje whiteboard sesijama, poslovnu logiku i dodelu real-time servera klijentima.</w:t>
      </w:r>
    </w:p>
    <w:p w14:paraId="5339A98B" w14:textId="333F464A" w:rsidR="1B2DD15B" w:rsidRDefault="1B2DD15B" w:rsidP="037D7EE1">
      <w:pPr>
        <w:pStyle w:val="ListParagraph"/>
        <w:numPr>
          <w:ilvl w:val="0"/>
          <w:numId w:val="20"/>
        </w:numPr>
        <w:spacing w:before="240" w:after="240"/>
      </w:pPr>
      <w:r w:rsidRPr="037D7EE1">
        <w:rPr>
          <w:b/>
          <w:bCs/>
        </w:rPr>
        <w:t>Real-time serveri (.NET SignalR)</w:t>
      </w:r>
      <w:r>
        <w:br/>
      </w:r>
      <w:r w:rsidRPr="037D7EE1">
        <w:t xml:space="preserve"> Omogućavaju komunikaciju u realnom vremenu između više korisnika koji rade na istoj tabli. Održavaju trenutno stanje sesije i emituju događaje ka message broker-u.</w:t>
      </w:r>
    </w:p>
    <w:p w14:paraId="6CBA3181" w14:textId="733AAB5C" w:rsidR="00CE7336" w:rsidRPr="00911EF7" w:rsidRDefault="00911EF7" w:rsidP="037D7EE1">
      <w:pPr>
        <w:pStyle w:val="ListParagraph"/>
        <w:numPr>
          <w:ilvl w:val="0"/>
          <w:numId w:val="20"/>
        </w:numPr>
        <w:spacing w:before="240" w:after="240"/>
      </w:pPr>
      <w:r>
        <w:rPr>
          <w:b/>
          <w:bCs/>
        </w:rPr>
        <w:t>In-memory system(Redis)</w:t>
      </w:r>
    </w:p>
    <w:p w14:paraId="4A44A80C" w14:textId="0534EB71" w:rsidR="00911EF7" w:rsidRPr="003E3336" w:rsidRDefault="003E3336" w:rsidP="00911EF7">
      <w:pPr>
        <w:pStyle w:val="ListParagraph"/>
        <w:spacing w:before="240" w:after="240"/>
      </w:pPr>
      <w:r>
        <w:t>Koristi  se z</w:t>
      </w:r>
      <w:r w:rsidRPr="00D50961">
        <w:t>a keširanje i privremeno skladištenje podataka</w:t>
      </w:r>
      <w:r w:rsidR="002E63B9">
        <w:t>.</w:t>
      </w:r>
    </w:p>
    <w:p w14:paraId="310C0005" w14:textId="0435BA50" w:rsidR="1B2DD15B" w:rsidRDefault="1B2DD15B" w:rsidP="037D7EE1">
      <w:pPr>
        <w:pStyle w:val="ListParagraph"/>
        <w:numPr>
          <w:ilvl w:val="0"/>
          <w:numId w:val="20"/>
        </w:numPr>
        <w:spacing w:before="240" w:after="240"/>
      </w:pPr>
      <w:r w:rsidRPr="037D7EE1">
        <w:rPr>
          <w:b/>
          <w:bCs/>
        </w:rPr>
        <w:t>Message broker (RabbitMQ)</w:t>
      </w:r>
      <w:r>
        <w:br/>
      </w:r>
      <w:r w:rsidRPr="037D7EE1">
        <w:t xml:space="preserve"> Omogućava asinhronu razmenu poruka između real-time servera i sistema za perzistenciju podataka.</w:t>
      </w:r>
    </w:p>
    <w:p w14:paraId="24964E91" w14:textId="3071989F" w:rsidR="1B2DD15B" w:rsidRDefault="1B2DD15B" w:rsidP="037D7EE1">
      <w:pPr>
        <w:pStyle w:val="ListParagraph"/>
        <w:numPr>
          <w:ilvl w:val="0"/>
          <w:numId w:val="20"/>
        </w:numPr>
        <w:spacing w:before="240" w:after="240"/>
      </w:pPr>
      <w:r w:rsidRPr="037D7EE1">
        <w:rPr>
          <w:b/>
          <w:bCs/>
        </w:rPr>
        <w:t>Worker servisi (.NET)</w:t>
      </w:r>
      <w:r>
        <w:br/>
      </w:r>
      <w:r w:rsidRPr="037D7EE1">
        <w:t xml:space="preserve"> Konzumiraju poruke iz message broker-a i odgovorni su za trajno čuvanje podataka u bazi.</w:t>
      </w:r>
    </w:p>
    <w:p w14:paraId="74E41949" w14:textId="5BDAFD0F" w:rsidR="1B2DD15B" w:rsidRDefault="1B2DD15B" w:rsidP="037D7EE1">
      <w:pPr>
        <w:pStyle w:val="ListParagraph"/>
        <w:numPr>
          <w:ilvl w:val="0"/>
          <w:numId w:val="20"/>
        </w:numPr>
        <w:spacing w:before="240" w:after="240"/>
      </w:pPr>
      <w:r w:rsidRPr="037D7EE1">
        <w:rPr>
          <w:b/>
          <w:bCs/>
        </w:rPr>
        <w:t>Baza podataka (PostgreSQL)</w:t>
      </w:r>
      <w:r>
        <w:br/>
      </w:r>
      <w:r w:rsidRPr="037D7EE1">
        <w:t xml:space="preserve"> Koristi se za trajno čuvanje korisnika, whiteboard-a i njihovih stanja.</w:t>
      </w:r>
    </w:p>
    <w:p w14:paraId="509EF495" w14:textId="15CE05FA" w:rsidR="037D7EE1" w:rsidRDefault="00C70BFC" w:rsidP="037D7EE1">
      <w:pPr>
        <w:pStyle w:val="BodyText"/>
      </w:pPr>
      <w:r>
        <w:rPr>
          <w:noProof/>
        </w:rPr>
        <w:lastRenderedPageBreak/>
        <w:drawing>
          <wp:inline distT="0" distB="0" distL="0" distR="0" wp14:anchorId="1BC80C02" wp14:editId="50D6CE22">
            <wp:extent cx="6028357" cy="5419725"/>
            <wp:effectExtent l="0" t="0" r="0" b="0"/>
            <wp:docPr id="555570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570000" name="Picture 555570000"/>
                    <pic:cNvPicPr/>
                  </pic:nvPicPr>
                  <pic:blipFill>
                    <a:blip r:embed="rId6">
                      <a:extLst>
                        <a:ext uri="{28A0092B-C50C-407E-A947-70E740481C1C}">
                          <a14:useLocalDpi xmlns:a14="http://schemas.microsoft.com/office/drawing/2010/main" val="0"/>
                        </a:ext>
                      </a:extLst>
                    </a:blip>
                    <a:stretch>
                      <a:fillRect/>
                    </a:stretch>
                  </pic:blipFill>
                  <pic:spPr>
                    <a:xfrm>
                      <a:off x="0" y="0"/>
                      <a:ext cx="6028357" cy="5419725"/>
                    </a:xfrm>
                    <a:prstGeom prst="rect">
                      <a:avLst/>
                    </a:prstGeom>
                  </pic:spPr>
                </pic:pic>
              </a:graphicData>
            </a:graphic>
          </wp:inline>
        </w:drawing>
      </w:r>
    </w:p>
    <w:p w14:paraId="5738F282" w14:textId="77777777" w:rsidR="002E63B9" w:rsidRDefault="002E63B9" w:rsidP="037D7EE1">
      <w:pPr>
        <w:pStyle w:val="BodyText"/>
      </w:pPr>
    </w:p>
    <w:p w14:paraId="598B0542" w14:textId="77777777" w:rsidR="00FA3639" w:rsidRDefault="00FA3639" w:rsidP="037D7EE1">
      <w:pPr>
        <w:pStyle w:val="BodyText"/>
      </w:pPr>
    </w:p>
    <w:p w14:paraId="69BD2E6B" w14:textId="77777777" w:rsidR="00FA3639" w:rsidRDefault="00FA3639" w:rsidP="037D7EE1">
      <w:pPr>
        <w:pStyle w:val="BodyText"/>
      </w:pPr>
    </w:p>
    <w:p w14:paraId="49C591A3" w14:textId="77777777" w:rsidR="00FA3639" w:rsidRDefault="00FA3639" w:rsidP="037D7EE1">
      <w:pPr>
        <w:pStyle w:val="BodyText"/>
      </w:pPr>
    </w:p>
    <w:p w14:paraId="128A0507" w14:textId="77777777" w:rsidR="00FA3639" w:rsidRDefault="00FA3639" w:rsidP="037D7EE1">
      <w:pPr>
        <w:pStyle w:val="BodyText"/>
      </w:pPr>
    </w:p>
    <w:p w14:paraId="00231671" w14:textId="77777777" w:rsidR="00FA3639" w:rsidRDefault="00FA3639" w:rsidP="037D7EE1">
      <w:pPr>
        <w:pStyle w:val="BodyText"/>
      </w:pPr>
    </w:p>
    <w:p w14:paraId="4DB484E1" w14:textId="77777777" w:rsidR="00FA3639" w:rsidRDefault="00FA3639" w:rsidP="037D7EE1">
      <w:pPr>
        <w:pStyle w:val="BodyText"/>
      </w:pPr>
    </w:p>
    <w:p w14:paraId="72AAA994" w14:textId="77777777" w:rsidR="00FA3639" w:rsidRDefault="00FA3639" w:rsidP="037D7EE1">
      <w:pPr>
        <w:pStyle w:val="BodyText"/>
      </w:pPr>
    </w:p>
    <w:p w14:paraId="5FC5080F" w14:textId="00662B54" w:rsidR="00935338" w:rsidRDefault="00000000" w:rsidP="00935338">
      <w:pPr>
        <w:pStyle w:val="Heading3"/>
      </w:pPr>
      <w:bookmarkStart w:id="28" w:name="_Toc219840213"/>
      <w:bookmarkStart w:id="29" w:name="strukturni-pogled-uml-dijagrami"/>
      <w:bookmarkEnd w:id="27"/>
      <w:r>
        <w:lastRenderedPageBreak/>
        <w:t>3.3. Strukturni pogled</w:t>
      </w:r>
      <w:bookmarkEnd w:id="28"/>
      <w:r>
        <w:t xml:space="preserve"> </w:t>
      </w:r>
    </w:p>
    <w:p w14:paraId="63C00749" w14:textId="119FEF51" w:rsidR="002E63B9" w:rsidRDefault="00792743" w:rsidP="00935338">
      <w:pPr>
        <w:pStyle w:val="FirstParagraph"/>
        <w:numPr>
          <w:ilvl w:val="0"/>
          <w:numId w:val="34"/>
        </w:numPr>
      </w:pPr>
      <w:r>
        <w:rPr>
          <w:noProof/>
        </w:rPr>
        <w:drawing>
          <wp:anchor distT="0" distB="0" distL="114300" distR="114300" simplePos="0" relativeHeight="251674624" behindDoc="0" locked="0" layoutInCell="1" allowOverlap="1" wp14:anchorId="0AA0FC28" wp14:editId="26BEF8D4">
            <wp:simplePos x="0" y="0"/>
            <wp:positionH relativeFrom="column">
              <wp:posOffset>0</wp:posOffset>
            </wp:positionH>
            <wp:positionV relativeFrom="paragraph">
              <wp:posOffset>579755</wp:posOffset>
            </wp:positionV>
            <wp:extent cx="5943600" cy="3343275"/>
            <wp:effectExtent l="0" t="0" r="0" b="0"/>
            <wp:wrapTopAndBottom/>
            <wp:docPr id="7405063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anchor>
        </w:drawing>
      </w:r>
      <w:r w:rsidR="00334D99">
        <w:t>Clean Architecture</w:t>
      </w:r>
      <w:r w:rsidR="00935338">
        <w:t xml:space="preserve"> </w:t>
      </w:r>
      <w:r>
        <w:t>–</w:t>
      </w:r>
      <w:r w:rsidR="00935338">
        <w:t xml:space="preserve"> </w:t>
      </w:r>
      <w:r>
        <w:t>implementacija layered arhitekture sa jasnom podelom odgovornosti.</w:t>
      </w:r>
    </w:p>
    <w:p w14:paraId="1A5760A3" w14:textId="5AF36E2C" w:rsidR="005F3C90" w:rsidRDefault="00D264F8" w:rsidP="005F3C90">
      <w:pPr>
        <w:pStyle w:val="BodyText"/>
        <w:numPr>
          <w:ilvl w:val="0"/>
          <w:numId w:val="34"/>
        </w:numPr>
      </w:pPr>
      <w:r>
        <w:t xml:space="preserve">CQRS (Command Query Responsibility Segregation) </w:t>
      </w:r>
    </w:p>
    <w:p w14:paraId="55D60E5B" w14:textId="24F96003" w:rsidR="005F3C90" w:rsidRDefault="005F3C90" w:rsidP="005F3C90">
      <w:pPr>
        <w:pStyle w:val="BodyText"/>
        <w:ind w:left="720"/>
      </w:pPr>
      <w:r>
        <w:rPr>
          <w:noProof/>
        </w:rPr>
        <w:drawing>
          <wp:inline distT="0" distB="0" distL="0" distR="0" wp14:anchorId="0DE5187A" wp14:editId="7A28A265">
            <wp:extent cx="5095875" cy="3428949"/>
            <wp:effectExtent l="0" t="0" r="0" b="0"/>
            <wp:docPr id="1571954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954858" name="Picture 1571954858"/>
                    <pic:cNvPicPr/>
                  </pic:nvPicPr>
                  <pic:blipFill>
                    <a:blip r:embed="rId8">
                      <a:extLst>
                        <a:ext uri="{28A0092B-C50C-407E-A947-70E740481C1C}">
                          <a14:useLocalDpi xmlns:a14="http://schemas.microsoft.com/office/drawing/2010/main" val="0"/>
                        </a:ext>
                      </a:extLst>
                    </a:blip>
                    <a:stretch>
                      <a:fillRect/>
                    </a:stretch>
                  </pic:blipFill>
                  <pic:spPr>
                    <a:xfrm>
                      <a:off x="0" y="0"/>
                      <a:ext cx="5095875" cy="3428949"/>
                    </a:xfrm>
                    <a:prstGeom prst="rect">
                      <a:avLst/>
                    </a:prstGeom>
                  </pic:spPr>
                </pic:pic>
              </a:graphicData>
            </a:graphic>
          </wp:inline>
        </w:drawing>
      </w:r>
    </w:p>
    <w:p w14:paraId="61462ED3" w14:textId="76313E87" w:rsidR="00792743" w:rsidRDefault="005F3C90" w:rsidP="005F3C90">
      <w:pPr>
        <w:pStyle w:val="BodyText"/>
        <w:numPr>
          <w:ilvl w:val="0"/>
          <w:numId w:val="34"/>
        </w:numPr>
      </w:pPr>
      <w:r>
        <w:lastRenderedPageBreak/>
        <w:t>Chain</w:t>
      </w:r>
      <w:r w:rsidR="00461689">
        <w:t xml:space="preserve"> of Responsibility (Validacija)</w:t>
      </w:r>
      <w:r w:rsidR="00BB6BDB">
        <w:t xml:space="preserve"> </w:t>
      </w:r>
      <w:r w:rsidR="00801081">
        <w:t>–</w:t>
      </w:r>
      <w:r w:rsidR="00BB6BDB">
        <w:t xml:space="preserve"> </w:t>
      </w:r>
      <w:r w:rsidR="00801081">
        <w:t xml:space="preserve">implementacija obrasca Chain of Responsibility </w:t>
      </w:r>
      <w:r w:rsidR="00737F9E" w:rsidRPr="00737F9E">
        <w:t xml:space="preserve">u kojoj su linkovi validaciona pravila (IRule) i klasa Validator koja ih povezuje u "lanac". Omogućava se </w:t>
      </w:r>
      <w:r w:rsidR="00737F9E">
        <w:t>obrada</w:t>
      </w:r>
      <w:r w:rsidR="00737F9E" w:rsidRPr="00737F9E">
        <w:t xml:space="preserve"> svih pravila a ne samo prvog</w:t>
      </w:r>
      <w:r w:rsidR="00737F9E">
        <w:t>.</w:t>
      </w:r>
    </w:p>
    <w:p w14:paraId="315B3624" w14:textId="5A38C1D8" w:rsidR="00461689" w:rsidRPr="002E63B9" w:rsidRDefault="00737F9E" w:rsidP="00461689">
      <w:pPr>
        <w:pStyle w:val="BodyText"/>
        <w:ind w:left="720"/>
      </w:pPr>
      <w:r>
        <w:rPr>
          <w:noProof/>
        </w:rPr>
        <w:drawing>
          <wp:anchor distT="0" distB="0" distL="114300" distR="114300" simplePos="0" relativeHeight="251691008" behindDoc="0" locked="0" layoutInCell="1" allowOverlap="1" wp14:anchorId="3C17229E" wp14:editId="3C2FCA94">
            <wp:simplePos x="0" y="0"/>
            <wp:positionH relativeFrom="column">
              <wp:posOffset>-581660</wp:posOffset>
            </wp:positionH>
            <wp:positionV relativeFrom="paragraph">
              <wp:posOffset>421640</wp:posOffset>
            </wp:positionV>
            <wp:extent cx="7108190" cy="4010025"/>
            <wp:effectExtent l="0" t="0" r="0" b="0"/>
            <wp:wrapTopAndBottom/>
            <wp:docPr id="11980955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08190" cy="4010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1D775D" w14:textId="77777777" w:rsidR="00737F9E" w:rsidRDefault="00737F9E">
      <w:pPr>
        <w:rPr>
          <w:rFonts w:eastAsiaTheme="majorEastAsia" w:cstheme="majorBidi"/>
          <w:color w:val="0F4761" w:themeColor="accent1" w:themeShade="BF"/>
          <w:sz w:val="28"/>
          <w:szCs w:val="28"/>
        </w:rPr>
      </w:pPr>
      <w:bookmarkStart w:id="30" w:name="bihevioralni-pogled-uml-dijagrami"/>
      <w:bookmarkEnd w:id="29"/>
      <w:r>
        <w:br w:type="page"/>
      </w:r>
    </w:p>
    <w:p w14:paraId="504689DE" w14:textId="33D82558" w:rsidR="00BC0DCF" w:rsidRDefault="00000000">
      <w:pPr>
        <w:pStyle w:val="Heading3"/>
      </w:pPr>
      <w:bookmarkStart w:id="31" w:name="_Toc219840214"/>
      <w:r>
        <w:lastRenderedPageBreak/>
        <w:t>3.4. Bihevioralni pogled</w:t>
      </w:r>
      <w:bookmarkEnd w:id="31"/>
      <w:r>
        <w:t xml:space="preserve"> </w:t>
      </w:r>
    </w:p>
    <w:p w14:paraId="6F96F02D" w14:textId="7AE56BB3" w:rsidR="76FF8504" w:rsidRDefault="76FF8504" w:rsidP="6E744486">
      <w:pPr>
        <w:pStyle w:val="Compact"/>
      </w:pPr>
      <w:r w:rsidRPr="6E744486">
        <w:t>Za opis dinamičkog ponašanja sistema koriste se sledeći UML dijagrami:</w:t>
      </w:r>
    </w:p>
    <w:p w14:paraId="3F9C8EB3" w14:textId="4B35EAF6" w:rsidR="76FF8504" w:rsidRDefault="005067D6" w:rsidP="6E744486">
      <w:pPr>
        <w:pStyle w:val="ListParagraph"/>
        <w:numPr>
          <w:ilvl w:val="0"/>
          <w:numId w:val="10"/>
        </w:numPr>
        <w:spacing w:before="240" w:after="240"/>
      </w:pPr>
      <w:r>
        <w:rPr>
          <w:noProof/>
        </w:rPr>
        <w:drawing>
          <wp:anchor distT="0" distB="0" distL="114300" distR="114300" simplePos="0" relativeHeight="251653120" behindDoc="0" locked="0" layoutInCell="1" allowOverlap="1" wp14:anchorId="29A7502A" wp14:editId="36698158">
            <wp:simplePos x="0" y="0"/>
            <wp:positionH relativeFrom="column">
              <wp:posOffset>-619760</wp:posOffset>
            </wp:positionH>
            <wp:positionV relativeFrom="paragraph">
              <wp:posOffset>622935</wp:posOffset>
            </wp:positionV>
            <wp:extent cx="7134225" cy="6734175"/>
            <wp:effectExtent l="0" t="0" r="0" b="0"/>
            <wp:wrapTopAndBottom/>
            <wp:docPr id="18168127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12776" name="Picture 1816812776"/>
                    <pic:cNvPicPr/>
                  </pic:nvPicPr>
                  <pic:blipFill>
                    <a:blip r:embed="rId10">
                      <a:extLst>
                        <a:ext uri="{28A0092B-C50C-407E-A947-70E740481C1C}">
                          <a14:useLocalDpi xmlns:a14="http://schemas.microsoft.com/office/drawing/2010/main" val="0"/>
                        </a:ext>
                      </a:extLst>
                    </a:blip>
                    <a:stretch>
                      <a:fillRect/>
                    </a:stretch>
                  </pic:blipFill>
                  <pic:spPr>
                    <a:xfrm>
                      <a:off x="0" y="0"/>
                      <a:ext cx="7134225" cy="6734175"/>
                    </a:xfrm>
                    <a:prstGeom prst="rect">
                      <a:avLst/>
                    </a:prstGeom>
                  </pic:spPr>
                </pic:pic>
              </a:graphicData>
            </a:graphic>
            <wp14:sizeRelH relativeFrom="margin">
              <wp14:pctWidth>0</wp14:pctWidth>
            </wp14:sizeRelH>
          </wp:anchor>
        </w:drawing>
      </w:r>
      <w:r w:rsidR="76FF8504" w:rsidRPr="6E744486">
        <w:rPr>
          <w:b/>
          <w:bCs/>
        </w:rPr>
        <w:t>Sequence diagram</w:t>
      </w:r>
      <w:r w:rsidR="76FF8504">
        <w:br/>
      </w:r>
      <w:r w:rsidR="76FF8504" w:rsidRPr="6E744486">
        <w:t xml:space="preserve"> Prikazuje tok komunikacije </w:t>
      </w:r>
      <w:r w:rsidR="003E1678">
        <w:t>komponenti sistema.</w:t>
      </w:r>
    </w:p>
    <w:p w14:paraId="0B67EFF7" w14:textId="4E2E65D9" w:rsidR="76FF8504" w:rsidRDefault="76FF8504" w:rsidP="00426AEF">
      <w:pPr>
        <w:pStyle w:val="ListParagraph"/>
        <w:spacing w:before="240" w:after="240"/>
      </w:pPr>
    </w:p>
    <w:p w14:paraId="149536E5" w14:textId="77777777" w:rsidR="00BC0DCF" w:rsidRDefault="00000000">
      <w:pPr>
        <w:pStyle w:val="Heading2"/>
      </w:pPr>
      <w:bookmarkStart w:id="32" w:name="_Toc219840215"/>
      <w:bookmarkStart w:id="33" w:name="tehnologije-framework-i-i-obrasci"/>
      <w:bookmarkEnd w:id="23"/>
      <w:bookmarkEnd w:id="30"/>
      <w:r>
        <w:lastRenderedPageBreak/>
        <w:t>4. Tehnologije, framework-i i obrasci</w:t>
      </w:r>
      <w:bookmarkEnd w:id="32"/>
    </w:p>
    <w:p w14:paraId="1BBA26B1" w14:textId="77777777" w:rsidR="00BC0DCF" w:rsidRDefault="00000000">
      <w:pPr>
        <w:pStyle w:val="Heading3"/>
      </w:pPr>
      <w:bookmarkStart w:id="34" w:name="_Toc219840216"/>
      <w:bookmarkStart w:id="35" w:name="serverska-strana"/>
      <w:r>
        <w:t>4.1. Serverska strana</w:t>
      </w:r>
      <w:bookmarkEnd w:id="34"/>
    </w:p>
    <w:p w14:paraId="0A4F4B65" w14:textId="7A34A7EE" w:rsidR="00BC0DCF" w:rsidRDefault="00000000" w:rsidP="0AB8F647">
      <w:pPr>
        <w:spacing w:before="240" w:after="240"/>
      </w:pPr>
      <w:r w:rsidRPr="0AB8F647">
        <w:rPr>
          <w:b/>
        </w:rPr>
        <w:t>Framework:</w:t>
      </w:r>
    </w:p>
    <w:p w14:paraId="42FEE7A7" w14:textId="1A1B4E01" w:rsidR="07396141" w:rsidRDefault="07396141" w:rsidP="0AB8F647">
      <w:pPr>
        <w:pStyle w:val="ListParagraph"/>
        <w:numPr>
          <w:ilvl w:val="0"/>
          <w:numId w:val="25"/>
        </w:numPr>
        <w:spacing w:before="240" w:after="240"/>
      </w:pPr>
      <w:r w:rsidRPr="0AB8F647">
        <w:t>ASP.NET Core (.NET)</w:t>
      </w:r>
    </w:p>
    <w:p w14:paraId="174B14C8" w14:textId="77777777" w:rsidR="008210B8" w:rsidRDefault="07396141" w:rsidP="008210B8">
      <w:pPr>
        <w:spacing w:before="240" w:after="240"/>
      </w:pPr>
      <w:r w:rsidRPr="0AB8F647">
        <w:rPr>
          <w:b/>
          <w:bCs/>
        </w:rPr>
        <w:t>Arhitekturni obrazac:</w:t>
      </w:r>
    </w:p>
    <w:p w14:paraId="749ED75F" w14:textId="37962D0D" w:rsidR="07396141" w:rsidRDefault="07396141" w:rsidP="008210B8">
      <w:pPr>
        <w:pStyle w:val="ListParagraph"/>
        <w:numPr>
          <w:ilvl w:val="0"/>
          <w:numId w:val="32"/>
        </w:numPr>
        <w:spacing w:before="240" w:after="240"/>
      </w:pPr>
      <w:r w:rsidRPr="0AB8F647">
        <w:t>Layered arhitektura (Presentation, Application, Domain, Infrastructure)</w:t>
      </w:r>
    </w:p>
    <w:p w14:paraId="6A05BBAC" w14:textId="12B93811" w:rsidR="00BC0DCF" w:rsidRDefault="00000000" w:rsidP="0AB8F647">
      <w:pPr>
        <w:spacing w:before="240" w:after="240"/>
      </w:pPr>
      <w:r w:rsidRPr="0AB8F647">
        <w:rPr>
          <w:b/>
        </w:rPr>
        <w:t>ORM / biblioteke:</w:t>
      </w:r>
    </w:p>
    <w:p w14:paraId="7408B840" w14:textId="29AD5277" w:rsidR="07396141" w:rsidRDefault="07396141" w:rsidP="0AB8F647">
      <w:pPr>
        <w:pStyle w:val="ListParagraph"/>
        <w:numPr>
          <w:ilvl w:val="0"/>
          <w:numId w:val="23"/>
        </w:numPr>
        <w:spacing w:before="240" w:after="240"/>
      </w:pPr>
      <w:r w:rsidRPr="0AB8F647">
        <w:t>Entity Framework Core (ORM)</w:t>
      </w:r>
    </w:p>
    <w:p w14:paraId="1EEDF04F" w14:textId="2C7768CD" w:rsidR="07396141" w:rsidRDefault="07396141" w:rsidP="0AB8F647">
      <w:pPr>
        <w:pStyle w:val="ListParagraph"/>
        <w:numPr>
          <w:ilvl w:val="0"/>
          <w:numId w:val="23"/>
        </w:numPr>
        <w:spacing w:before="240" w:after="240"/>
      </w:pPr>
      <w:r w:rsidRPr="0AB8F647">
        <w:t>SignalR (real-time komunikacija)</w:t>
      </w:r>
    </w:p>
    <w:p w14:paraId="250BA562" w14:textId="6D4100EB" w:rsidR="07396141" w:rsidRDefault="07396141" w:rsidP="0AB8F647">
      <w:pPr>
        <w:pStyle w:val="ListParagraph"/>
        <w:numPr>
          <w:ilvl w:val="0"/>
          <w:numId w:val="23"/>
        </w:numPr>
        <w:spacing w:before="240" w:after="240"/>
      </w:pPr>
      <w:r w:rsidRPr="0AB8F647">
        <w:t>RabbitMQ.Client (komunikacija sa message broker-om)</w:t>
      </w:r>
    </w:p>
    <w:p w14:paraId="3BDFF07D" w14:textId="77777777" w:rsidR="00BC0DCF" w:rsidRDefault="00000000">
      <w:pPr>
        <w:pStyle w:val="Heading3"/>
      </w:pPr>
      <w:bookmarkStart w:id="36" w:name="_Toc219840217"/>
      <w:bookmarkStart w:id="37" w:name="klijentska-strana"/>
      <w:bookmarkEnd w:id="35"/>
      <w:r>
        <w:t>4.2. Klijentska strana</w:t>
      </w:r>
      <w:bookmarkEnd w:id="36"/>
    </w:p>
    <w:p w14:paraId="0F5F10F6" w14:textId="0EE7C7D2" w:rsidR="3E203331" w:rsidRDefault="3E203331" w:rsidP="3738E5D3">
      <w:pPr>
        <w:spacing w:before="240" w:after="240"/>
      </w:pPr>
      <w:r w:rsidRPr="3738E5D3">
        <w:rPr>
          <w:b/>
          <w:bCs/>
        </w:rPr>
        <w:t>Tehnologija:</w:t>
      </w:r>
    </w:p>
    <w:p w14:paraId="0E9805CC" w14:textId="26225D17" w:rsidR="3E203331" w:rsidRDefault="3E203331" w:rsidP="3738E5D3">
      <w:pPr>
        <w:pStyle w:val="ListParagraph"/>
        <w:numPr>
          <w:ilvl w:val="0"/>
          <w:numId w:val="30"/>
        </w:numPr>
        <w:spacing w:before="240" w:after="240"/>
      </w:pPr>
      <w:r w:rsidRPr="3738E5D3">
        <w:t>Web aplikacija</w:t>
      </w:r>
    </w:p>
    <w:p w14:paraId="4F441733" w14:textId="2E995827" w:rsidR="3E203331" w:rsidRDefault="3E203331" w:rsidP="3738E5D3">
      <w:pPr>
        <w:spacing w:before="240" w:after="240"/>
      </w:pPr>
      <w:r w:rsidRPr="3738E5D3">
        <w:rPr>
          <w:b/>
          <w:bCs/>
        </w:rPr>
        <w:t>Framework:</w:t>
      </w:r>
    </w:p>
    <w:p w14:paraId="4C5536D5" w14:textId="29FD7837" w:rsidR="3E203331" w:rsidRDefault="3E203331" w:rsidP="3738E5D3">
      <w:pPr>
        <w:pStyle w:val="ListParagraph"/>
        <w:numPr>
          <w:ilvl w:val="0"/>
          <w:numId w:val="29"/>
        </w:numPr>
        <w:spacing w:before="240" w:after="240"/>
      </w:pPr>
      <w:r w:rsidRPr="3738E5D3">
        <w:t>React (Vite + TypeScript)</w:t>
      </w:r>
    </w:p>
    <w:p w14:paraId="285F6541" w14:textId="4E5AB6E0" w:rsidR="3E203331" w:rsidRDefault="3E203331" w:rsidP="3738E5D3">
      <w:pPr>
        <w:spacing w:before="240" w:after="240"/>
      </w:pPr>
      <w:r w:rsidRPr="3738E5D3">
        <w:rPr>
          <w:b/>
          <w:bCs/>
        </w:rPr>
        <w:t>Obrazac:</w:t>
      </w:r>
    </w:p>
    <w:p w14:paraId="1AF3DEBD" w14:textId="5D619768" w:rsidR="0AB8F647" w:rsidRPr="00AE7378" w:rsidRDefault="00AE7378" w:rsidP="3738E5D3">
      <w:pPr>
        <w:pStyle w:val="ListParagraph"/>
        <w:numPr>
          <w:ilvl w:val="0"/>
          <w:numId w:val="28"/>
        </w:numPr>
        <w:spacing w:before="240" w:after="240"/>
      </w:pPr>
      <w:r w:rsidRPr="00AE7378">
        <w:rPr>
          <w:i/>
          <w:iCs/>
        </w:rPr>
        <w:t>Component-based</w:t>
      </w:r>
      <w:r w:rsidRPr="00AE7378">
        <w:t xml:space="preserve"> </w:t>
      </w:r>
      <w:r>
        <w:t>arhitektura</w:t>
      </w:r>
      <w:r w:rsidRPr="00AE7378">
        <w:t xml:space="preserve"> </w:t>
      </w:r>
      <w:r>
        <w:t>i</w:t>
      </w:r>
      <w:r w:rsidRPr="00AE7378">
        <w:t xml:space="preserve"> </w:t>
      </w:r>
      <w:r w:rsidRPr="00AE7378">
        <w:rPr>
          <w:i/>
          <w:iCs/>
        </w:rPr>
        <w:t>unidirectional data flow</w:t>
      </w:r>
    </w:p>
    <w:p w14:paraId="15F4E123" w14:textId="77777777" w:rsidR="00BC0DCF" w:rsidRDefault="00000000">
      <w:pPr>
        <w:pStyle w:val="Heading3"/>
      </w:pPr>
      <w:bookmarkStart w:id="38" w:name="_Toc219840218"/>
      <w:bookmarkStart w:id="39" w:name="baza-podataka"/>
      <w:bookmarkEnd w:id="37"/>
      <w:r>
        <w:t>4.3. Baza podataka</w:t>
      </w:r>
      <w:bookmarkEnd w:id="38"/>
    </w:p>
    <w:p w14:paraId="27BFC704" w14:textId="74048F58" w:rsidR="43F89E1F" w:rsidRDefault="43F89E1F" w:rsidP="3738E5D3">
      <w:pPr>
        <w:spacing w:before="240" w:after="240"/>
      </w:pPr>
      <w:r w:rsidRPr="3738E5D3">
        <w:rPr>
          <w:b/>
          <w:bCs/>
        </w:rPr>
        <w:t>Tip baze:</w:t>
      </w:r>
    </w:p>
    <w:p w14:paraId="35D40548" w14:textId="79FFB7B9" w:rsidR="43F89E1F" w:rsidRDefault="43F89E1F" w:rsidP="3738E5D3">
      <w:pPr>
        <w:pStyle w:val="ListParagraph"/>
        <w:numPr>
          <w:ilvl w:val="0"/>
          <w:numId w:val="27"/>
        </w:numPr>
        <w:spacing w:before="240" w:after="240"/>
      </w:pPr>
      <w:r w:rsidRPr="3738E5D3">
        <w:t>Relaciona baza podataka</w:t>
      </w:r>
    </w:p>
    <w:p w14:paraId="6D2F84FA" w14:textId="5FFCE381" w:rsidR="43F89E1F" w:rsidRDefault="43F89E1F" w:rsidP="3738E5D3">
      <w:pPr>
        <w:spacing w:before="240" w:after="240"/>
      </w:pPr>
      <w:r w:rsidRPr="3738E5D3">
        <w:rPr>
          <w:b/>
          <w:bCs/>
        </w:rPr>
        <w:t>Sistem:</w:t>
      </w:r>
    </w:p>
    <w:p w14:paraId="0F0DFFC6" w14:textId="7FF501E9" w:rsidR="004215EB" w:rsidRDefault="43F89E1F" w:rsidP="3738E5D3">
      <w:pPr>
        <w:pStyle w:val="ListParagraph"/>
        <w:numPr>
          <w:ilvl w:val="0"/>
          <w:numId w:val="26"/>
        </w:numPr>
        <w:spacing w:before="240" w:after="240"/>
      </w:pPr>
      <w:r w:rsidRPr="3738E5D3">
        <w:t>PostgreSQL</w:t>
      </w:r>
    </w:p>
    <w:p w14:paraId="2D35B1DC" w14:textId="4B70A3D4" w:rsidR="43F89E1F" w:rsidRDefault="004215EB" w:rsidP="004215EB">
      <w:r>
        <w:br w:type="page"/>
      </w:r>
    </w:p>
    <w:p w14:paraId="6232FC51" w14:textId="598928C4" w:rsidR="00BC0DCF" w:rsidRDefault="00000000">
      <w:pPr>
        <w:pStyle w:val="Heading3"/>
      </w:pPr>
      <w:bookmarkStart w:id="40" w:name="_Toc219840219"/>
      <w:bookmarkStart w:id="41" w:name="razlozi-izbora-tehnologija"/>
      <w:bookmarkEnd w:id="39"/>
      <w:r>
        <w:lastRenderedPageBreak/>
        <w:t>4.4. Razlozi izbora tehnologija</w:t>
      </w:r>
      <w:bookmarkEnd w:id="40"/>
    </w:p>
    <w:p w14:paraId="5A70D681" w14:textId="44FC9186" w:rsidR="00BC0DCF" w:rsidRDefault="57F0B2AD" w:rsidP="584C49FD">
      <w:pPr>
        <w:pStyle w:val="ListParagraph"/>
        <w:numPr>
          <w:ilvl w:val="0"/>
          <w:numId w:val="7"/>
        </w:numPr>
        <w:spacing w:before="240" w:after="240"/>
        <w:rPr>
          <w:rFonts w:ascii="Aptos" w:eastAsia="Aptos" w:hAnsi="Aptos" w:cs="Aptos"/>
        </w:rPr>
      </w:pPr>
      <w:r w:rsidRPr="584C49FD">
        <w:rPr>
          <w:rFonts w:ascii="Aptos" w:eastAsia="Aptos" w:hAnsi="Aptos" w:cs="Aptos"/>
          <w:b/>
          <w:bCs/>
        </w:rPr>
        <w:t>ASP.NET Core</w:t>
      </w:r>
      <w:r w:rsidRPr="584C49FD">
        <w:rPr>
          <w:rFonts w:ascii="Aptos" w:eastAsia="Aptos" w:hAnsi="Aptos" w:cs="Aptos"/>
        </w:rPr>
        <w:t xml:space="preserve"> je izabran zbog dobre podrške za izgradnju REST API-ja, visoke performanse i lake integracije sa real-time tehnologijama kao što je SignalR.</w:t>
      </w:r>
    </w:p>
    <w:p w14:paraId="3B858420" w14:textId="7A6C4A00" w:rsidR="00BC0DCF" w:rsidRDefault="57F0B2AD" w:rsidP="584C49FD">
      <w:pPr>
        <w:pStyle w:val="ListParagraph"/>
        <w:numPr>
          <w:ilvl w:val="0"/>
          <w:numId w:val="7"/>
        </w:numPr>
        <w:spacing w:before="240" w:after="240"/>
        <w:rPr>
          <w:rFonts w:ascii="Aptos" w:eastAsia="Aptos" w:hAnsi="Aptos" w:cs="Aptos"/>
        </w:rPr>
      </w:pPr>
      <w:r w:rsidRPr="584C49FD">
        <w:rPr>
          <w:rFonts w:ascii="Aptos" w:eastAsia="Aptos" w:hAnsi="Aptos" w:cs="Aptos"/>
          <w:b/>
          <w:bCs/>
        </w:rPr>
        <w:t>SignalR</w:t>
      </w:r>
      <w:r w:rsidRPr="584C49FD">
        <w:rPr>
          <w:rFonts w:ascii="Aptos" w:eastAsia="Aptos" w:hAnsi="Aptos" w:cs="Aptos"/>
        </w:rPr>
        <w:t xml:space="preserve"> omogućava jednostavnu i efikasnu komunikaciju u realnom vremenu između više klijenata.</w:t>
      </w:r>
    </w:p>
    <w:p w14:paraId="102349B1" w14:textId="4294D310" w:rsidR="00BC0DCF" w:rsidRDefault="57F0B2AD" w:rsidP="584C49FD">
      <w:pPr>
        <w:pStyle w:val="ListParagraph"/>
        <w:numPr>
          <w:ilvl w:val="0"/>
          <w:numId w:val="7"/>
        </w:numPr>
        <w:spacing w:before="240" w:after="240"/>
        <w:rPr>
          <w:rFonts w:ascii="Aptos" w:eastAsia="Aptos" w:hAnsi="Aptos" w:cs="Aptos"/>
        </w:rPr>
      </w:pPr>
      <w:r w:rsidRPr="584C49FD">
        <w:rPr>
          <w:rFonts w:ascii="Aptos" w:eastAsia="Aptos" w:hAnsi="Aptos" w:cs="Aptos"/>
          <w:b/>
          <w:bCs/>
        </w:rPr>
        <w:t>RabbitMQ</w:t>
      </w:r>
      <w:r w:rsidRPr="584C49FD">
        <w:rPr>
          <w:rFonts w:ascii="Aptos" w:eastAsia="Aptos" w:hAnsi="Aptos" w:cs="Aptos"/>
        </w:rPr>
        <w:t xml:space="preserve"> se koristi kao message broker radi asinhrone obrade događaja i razdvajanja real-time servera od perzistencije podataka.</w:t>
      </w:r>
    </w:p>
    <w:p w14:paraId="616678D4" w14:textId="531E147F" w:rsidR="00BC0DCF" w:rsidRDefault="57F0B2AD" w:rsidP="584C49FD">
      <w:pPr>
        <w:pStyle w:val="ListParagraph"/>
        <w:numPr>
          <w:ilvl w:val="0"/>
          <w:numId w:val="7"/>
        </w:numPr>
        <w:spacing w:before="240" w:after="240"/>
        <w:rPr>
          <w:rFonts w:ascii="Aptos" w:eastAsia="Aptos" w:hAnsi="Aptos" w:cs="Aptos"/>
        </w:rPr>
      </w:pPr>
      <w:r w:rsidRPr="584C49FD">
        <w:rPr>
          <w:rFonts w:ascii="Aptos" w:eastAsia="Aptos" w:hAnsi="Aptos" w:cs="Aptos"/>
          <w:b/>
          <w:bCs/>
        </w:rPr>
        <w:t>Entity Framework Core</w:t>
      </w:r>
      <w:r w:rsidRPr="584C49FD">
        <w:rPr>
          <w:rFonts w:ascii="Aptos" w:eastAsia="Aptos" w:hAnsi="Aptos" w:cs="Aptos"/>
        </w:rPr>
        <w:t xml:space="preserve"> pojednostavljuje rad sa relacionom bazom podataka i omogućava brži razvoj.</w:t>
      </w:r>
    </w:p>
    <w:p w14:paraId="6E43620D" w14:textId="307A338A" w:rsidR="00BC0DCF" w:rsidRDefault="57F0B2AD" w:rsidP="584C49FD">
      <w:pPr>
        <w:pStyle w:val="ListParagraph"/>
        <w:numPr>
          <w:ilvl w:val="0"/>
          <w:numId w:val="7"/>
        </w:numPr>
        <w:spacing w:before="240" w:after="240"/>
        <w:rPr>
          <w:rFonts w:ascii="Aptos" w:eastAsia="Aptos" w:hAnsi="Aptos" w:cs="Aptos"/>
        </w:rPr>
      </w:pPr>
      <w:r w:rsidRPr="584C49FD">
        <w:rPr>
          <w:rFonts w:ascii="Aptos" w:eastAsia="Aptos" w:hAnsi="Aptos" w:cs="Aptos"/>
          <w:b/>
          <w:bCs/>
        </w:rPr>
        <w:t>React sa TypeScript-om</w:t>
      </w:r>
      <w:r w:rsidRPr="584C49FD">
        <w:rPr>
          <w:rFonts w:ascii="Aptos" w:eastAsia="Aptos" w:hAnsi="Aptos" w:cs="Aptos"/>
        </w:rPr>
        <w:t xml:space="preserve"> omogućava izgradnju modularnog i interaktivnog korisničkog interfejsa uz veću pouzdanost koda.</w:t>
      </w:r>
    </w:p>
    <w:p w14:paraId="048FAD33" w14:textId="2F50FAA1" w:rsidR="00BC0DCF" w:rsidRDefault="57F0B2AD" w:rsidP="584C49FD">
      <w:pPr>
        <w:pStyle w:val="ListParagraph"/>
        <w:numPr>
          <w:ilvl w:val="0"/>
          <w:numId w:val="7"/>
        </w:numPr>
        <w:spacing w:before="240" w:after="240"/>
        <w:rPr>
          <w:rFonts w:ascii="Aptos" w:eastAsia="Aptos" w:hAnsi="Aptos" w:cs="Aptos"/>
        </w:rPr>
      </w:pPr>
      <w:r w:rsidRPr="584C49FD">
        <w:rPr>
          <w:rFonts w:ascii="Aptos" w:eastAsia="Aptos" w:hAnsi="Aptos" w:cs="Aptos"/>
          <w:b/>
          <w:bCs/>
        </w:rPr>
        <w:t>PostgreSQL</w:t>
      </w:r>
      <w:r w:rsidRPr="584C49FD">
        <w:rPr>
          <w:rFonts w:ascii="Aptos" w:eastAsia="Aptos" w:hAnsi="Aptos" w:cs="Aptos"/>
        </w:rPr>
        <w:t xml:space="preserve"> je pouzdan i moćan relacioni sistem baze podataka pogodan za čuvanje strukturiranih podataka.</w:t>
      </w:r>
    </w:p>
    <w:p w14:paraId="4C385A8C" w14:textId="72DA5F97" w:rsidR="005F4DF6" w:rsidRDefault="00874B65" w:rsidP="584C49FD">
      <w:pPr>
        <w:pStyle w:val="ListParagraph"/>
        <w:numPr>
          <w:ilvl w:val="0"/>
          <w:numId w:val="7"/>
        </w:numPr>
        <w:spacing w:before="240" w:after="240"/>
        <w:rPr>
          <w:rFonts w:ascii="Aptos" w:eastAsia="Aptos" w:hAnsi="Aptos" w:cs="Aptos"/>
        </w:rPr>
      </w:pPr>
      <w:r w:rsidRPr="00874B65">
        <w:rPr>
          <w:rFonts w:ascii="Aptos" w:eastAsia="Aptos" w:hAnsi="Aptos" w:cs="Aptos"/>
          <w:b/>
          <w:bCs/>
        </w:rPr>
        <w:t>Nginx</w:t>
      </w:r>
      <w:r w:rsidRPr="00874B65">
        <w:rPr>
          <w:rFonts w:ascii="Aptos" w:eastAsia="Aptos" w:hAnsi="Aptos" w:cs="Aptos"/>
        </w:rPr>
        <w:t xml:space="preserve"> je izabran zbog visokih performansi, efikasnog upravljanja velikim brojem istovremenih konekcija i pouzdane uloge kao reverse proxy i load balancer u distribuiranim sistemima.</w:t>
      </w:r>
    </w:p>
    <w:p w14:paraId="6D2E07B7" w14:textId="2ABC3108" w:rsidR="00983596" w:rsidRPr="00983596" w:rsidRDefault="00983596" w:rsidP="00983596">
      <w:pPr>
        <w:rPr>
          <w:rFonts w:ascii="Aptos" w:eastAsia="Aptos" w:hAnsi="Aptos" w:cs="Aptos"/>
          <w:b/>
          <w:bCs/>
        </w:rPr>
      </w:pPr>
      <w:r>
        <w:rPr>
          <w:rFonts w:ascii="Aptos" w:eastAsia="Aptos" w:hAnsi="Aptos" w:cs="Aptos"/>
          <w:b/>
          <w:bCs/>
        </w:rPr>
        <w:br w:type="page"/>
      </w:r>
    </w:p>
    <w:p w14:paraId="6A05A809" w14:textId="77777777" w:rsidR="00BC0DCF" w:rsidRDefault="00000000">
      <w:r>
        <w:lastRenderedPageBreak/>
        <w:pict w14:anchorId="17B7D7C6">
          <v:rect id="_x0000_i1028" style="width:0;height:1.5pt" o:hralign="center" o:hrstd="t" o:hr="t"/>
        </w:pict>
      </w:r>
    </w:p>
    <w:p w14:paraId="0BB7894D" w14:textId="77777777" w:rsidR="00BC0DCF" w:rsidRDefault="00000000">
      <w:pPr>
        <w:pStyle w:val="Heading2"/>
      </w:pPr>
      <w:bookmarkStart w:id="42" w:name="_Toc219840220"/>
      <w:bookmarkStart w:id="43" w:name="zaključak"/>
      <w:bookmarkEnd w:id="33"/>
      <w:bookmarkEnd w:id="41"/>
      <w:r>
        <w:t>5. Zaključak</w:t>
      </w:r>
      <w:bookmarkEnd w:id="42"/>
    </w:p>
    <w:p w14:paraId="72A96592" w14:textId="57228F66" w:rsidR="7074E555" w:rsidRDefault="7074E555" w:rsidP="0AAB7111">
      <w:pPr>
        <w:spacing w:before="240" w:after="240"/>
      </w:pPr>
      <w:r w:rsidRPr="0AAB7111">
        <w:t xml:space="preserve">Predložena arhitektura sistema zasniva se na jasnom razdvajanju odgovornosti između klijentske aplikacije, serverskih komponenti za poslovnu logiku, real-time komunikacije i perzistencije podataka. Korišćenjem klijent–server arhitekture, </w:t>
      </w:r>
      <w:r w:rsidR="00700A0E">
        <w:rPr>
          <w:i/>
          <w:iCs/>
        </w:rPr>
        <w:t>clean arhitekture</w:t>
      </w:r>
      <w:r w:rsidR="00700A0E">
        <w:t xml:space="preserve"> </w:t>
      </w:r>
      <w:r w:rsidRPr="0AAB7111">
        <w:t>i slojevite organizacije sistema obezbeđena je modularnost, čitljivost i lakše održavanje aplikacije.</w:t>
      </w:r>
    </w:p>
    <w:p w14:paraId="1126C77F" w14:textId="1FF76D9B" w:rsidR="7074E555" w:rsidRDefault="7074E555" w:rsidP="0AAB7111">
      <w:pPr>
        <w:spacing w:before="240" w:after="240"/>
      </w:pPr>
      <w:r w:rsidRPr="0AAB7111">
        <w:t>Primena real-time komunikacije putem SignalR-a omogućava istovremeni rad više korisnika na istoj whiteboard sesiji uz nisku latenciju i dobar korisnički doživljaj. Upotreba message broker-a (RabbitMQ) omogućava asinhronu obradu događaja i razdvajanje real-time logike od trajnog čuvanja podataka, čime se povećava skalabilnost i pouzdanost sistema. Worker servisi dodatno doprinose stabilnosti sistema preuzimanjem odgovornosti za perzistenciju podataka.</w:t>
      </w:r>
    </w:p>
    <w:p w14:paraId="75FA0B7F" w14:textId="1C934265" w:rsidR="7074E555" w:rsidRDefault="7074E555" w:rsidP="0AAB7111">
      <w:pPr>
        <w:spacing w:before="240" w:after="240"/>
      </w:pPr>
      <w:r w:rsidRPr="0AAB7111">
        <w:t>Izbor React tehnologije na klijentskoj strani omogućava izgradnju interaktivnog i responzivnog korisničkog interfejsa, dok PostgreSQL kao relaciona baza obezbeđuje pouzdano i konzistentno čuvanje podataka. Predloženo rešenje zadovoljava funkcionalne i nefunkcionalne zahteve sistema, pruža dobru osnovu za buduća proširenja i predstavlja primer pravilne primene savremenih softverskih arhitekturnih principa.</w:t>
      </w:r>
    </w:p>
    <w:bookmarkEnd w:id="1"/>
    <w:bookmarkEnd w:id="43"/>
    <w:p w14:paraId="68EDBDFE" w14:textId="73FFC1F2" w:rsidR="00901B88" w:rsidRDefault="00901B88" w:rsidP="004215EB"/>
    <w:sectPr w:rsidR="00901B88">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wcGSw9u5yNNxe+" int2:id="hiJ2yfM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62CA90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4E42C9EC"/>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 w15:restartNumberingAfterBreak="0">
    <w:nsid w:val="04C3189F"/>
    <w:multiLevelType w:val="hybridMultilevel"/>
    <w:tmpl w:val="FFFFFFFF"/>
    <w:lvl w:ilvl="0" w:tplc="3CD4E850">
      <w:start w:val="1"/>
      <w:numFmt w:val="bullet"/>
      <w:lvlText w:val=""/>
      <w:lvlJc w:val="left"/>
      <w:pPr>
        <w:ind w:left="720" w:hanging="360"/>
      </w:pPr>
      <w:rPr>
        <w:rFonts w:ascii="Symbol" w:hAnsi="Symbol" w:hint="default"/>
      </w:rPr>
    </w:lvl>
    <w:lvl w:ilvl="1" w:tplc="FC1EBA6C">
      <w:start w:val="1"/>
      <w:numFmt w:val="bullet"/>
      <w:lvlText w:val="o"/>
      <w:lvlJc w:val="left"/>
      <w:pPr>
        <w:ind w:left="1440" w:hanging="360"/>
      </w:pPr>
      <w:rPr>
        <w:rFonts w:ascii="Courier New" w:hAnsi="Courier New" w:hint="default"/>
      </w:rPr>
    </w:lvl>
    <w:lvl w:ilvl="2" w:tplc="5F20D9CE">
      <w:start w:val="1"/>
      <w:numFmt w:val="bullet"/>
      <w:lvlText w:val=""/>
      <w:lvlJc w:val="left"/>
      <w:pPr>
        <w:ind w:left="2160" w:hanging="360"/>
      </w:pPr>
      <w:rPr>
        <w:rFonts w:ascii="Wingdings" w:hAnsi="Wingdings" w:hint="default"/>
      </w:rPr>
    </w:lvl>
    <w:lvl w:ilvl="3" w:tplc="64C4406E">
      <w:start w:val="1"/>
      <w:numFmt w:val="bullet"/>
      <w:lvlText w:val=""/>
      <w:lvlJc w:val="left"/>
      <w:pPr>
        <w:ind w:left="2880" w:hanging="360"/>
      </w:pPr>
      <w:rPr>
        <w:rFonts w:ascii="Symbol" w:hAnsi="Symbol" w:hint="default"/>
      </w:rPr>
    </w:lvl>
    <w:lvl w:ilvl="4" w:tplc="42FC1972">
      <w:start w:val="1"/>
      <w:numFmt w:val="bullet"/>
      <w:lvlText w:val="o"/>
      <w:lvlJc w:val="left"/>
      <w:pPr>
        <w:ind w:left="3600" w:hanging="360"/>
      </w:pPr>
      <w:rPr>
        <w:rFonts w:ascii="Courier New" w:hAnsi="Courier New" w:hint="default"/>
      </w:rPr>
    </w:lvl>
    <w:lvl w:ilvl="5" w:tplc="8906349C">
      <w:start w:val="1"/>
      <w:numFmt w:val="bullet"/>
      <w:lvlText w:val=""/>
      <w:lvlJc w:val="left"/>
      <w:pPr>
        <w:ind w:left="4320" w:hanging="360"/>
      </w:pPr>
      <w:rPr>
        <w:rFonts w:ascii="Wingdings" w:hAnsi="Wingdings" w:hint="default"/>
      </w:rPr>
    </w:lvl>
    <w:lvl w:ilvl="6" w:tplc="BA420992">
      <w:start w:val="1"/>
      <w:numFmt w:val="bullet"/>
      <w:lvlText w:val=""/>
      <w:lvlJc w:val="left"/>
      <w:pPr>
        <w:ind w:left="5040" w:hanging="360"/>
      </w:pPr>
      <w:rPr>
        <w:rFonts w:ascii="Symbol" w:hAnsi="Symbol" w:hint="default"/>
      </w:rPr>
    </w:lvl>
    <w:lvl w:ilvl="7" w:tplc="6B3C3C1E">
      <w:start w:val="1"/>
      <w:numFmt w:val="bullet"/>
      <w:lvlText w:val="o"/>
      <w:lvlJc w:val="left"/>
      <w:pPr>
        <w:ind w:left="5760" w:hanging="360"/>
      </w:pPr>
      <w:rPr>
        <w:rFonts w:ascii="Courier New" w:hAnsi="Courier New" w:hint="default"/>
      </w:rPr>
    </w:lvl>
    <w:lvl w:ilvl="8" w:tplc="C8ECB9EC">
      <w:start w:val="1"/>
      <w:numFmt w:val="bullet"/>
      <w:lvlText w:val=""/>
      <w:lvlJc w:val="left"/>
      <w:pPr>
        <w:ind w:left="6480" w:hanging="360"/>
      </w:pPr>
      <w:rPr>
        <w:rFonts w:ascii="Wingdings" w:hAnsi="Wingdings" w:hint="default"/>
      </w:rPr>
    </w:lvl>
  </w:abstractNum>
  <w:abstractNum w:abstractNumId="3" w15:restartNumberingAfterBreak="0">
    <w:nsid w:val="09DC299B"/>
    <w:multiLevelType w:val="hybridMultilevel"/>
    <w:tmpl w:val="FFFFFFFF"/>
    <w:lvl w:ilvl="0" w:tplc="579A0DBC">
      <w:start w:val="1"/>
      <w:numFmt w:val="bullet"/>
      <w:lvlText w:val=""/>
      <w:lvlJc w:val="left"/>
      <w:pPr>
        <w:ind w:left="720" w:hanging="360"/>
      </w:pPr>
      <w:rPr>
        <w:rFonts w:ascii="Symbol" w:hAnsi="Symbol" w:hint="default"/>
      </w:rPr>
    </w:lvl>
    <w:lvl w:ilvl="1" w:tplc="687CF494">
      <w:start w:val="1"/>
      <w:numFmt w:val="bullet"/>
      <w:lvlText w:val="o"/>
      <w:lvlJc w:val="left"/>
      <w:pPr>
        <w:ind w:left="1440" w:hanging="360"/>
      </w:pPr>
      <w:rPr>
        <w:rFonts w:ascii="Courier New" w:hAnsi="Courier New" w:hint="default"/>
      </w:rPr>
    </w:lvl>
    <w:lvl w:ilvl="2" w:tplc="7CE030EC">
      <w:start w:val="1"/>
      <w:numFmt w:val="bullet"/>
      <w:lvlText w:val=""/>
      <w:lvlJc w:val="left"/>
      <w:pPr>
        <w:ind w:left="2160" w:hanging="360"/>
      </w:pPr>
      <w:rPr>
        <w:rFonts w:ascii="Wingdings" w:hAnsi="Wingdings" w:hint="default"/>
      </w:rPr>
    </w:lvl>
    <w:lvl w:ilvl="3" w:tplc="2C6EECF0">
      <w:start w:val="1"/>
      <w:numFmt w:val="bullet"/>
      <w:lvlText w:val=""/>
      <w:lvlJc w:val="left"/>
      <w:pPr>
        <w:ind w:left="2880" w:hanging="360"/>
      </w:pPr>
      <w:rPr>
        <w:rFonts w:ascii="Symbol" w:hAnsi="Symbol" w:hint="default"/>
      </w:rPr>
    </w:lvl>
    <w:lvl w:ilvl="4" w:tplc="4D2631EE">
      <w:start w:val="1"/>
      <w:numFmt w:val="bullet"/>
      <w:lvlText w:val="o"/>
      <w:lvlJc w:val="left"/>
      <w:pPr>
        <w:ind w:left="3600" w:hanging="360"/>
      </w:pPr>
      <w:rPr>
        <w:rFonts w:ascii="Courier New" w:hAnsi="Courier New" w:hint="default"/>
      </w:rPr>
    </w:lvl>
    <w:lvl w:ilvl="5" w:tplc="C040D202">
      <w:start w:val="1"/>
      <w:numFmt w:val="bullet"/>
      <w:lvlText w:val=""/>
      <w:lvlJc w:val="left"/>
      <w:pPr>
        <w:ind w:left="4320" w:hanging="360"/>
      </w:pPr>
      <w:rPr>
        <w:rFonts w:ascii="Wingdings" w:hAnsi="Wingdings" w:hint="default"/>
      </w:rPr>
    </w:lvl>
    <w:lvl w:ilvl="6" w:tplc="222E9330">
      <w:start w:val="1"/>
      <w:numFmt w:val="bullet"/>
      <w:lvlText w:val=""/>
      <w:lvlJc w:val="left"/>
      <w:pPr>
        <w:ind w:left="5040" w:hanging="360"/>
      </w:pPr>
      <w:rPr>
        <w:rFonts w:ascii="Symbol" w:hAnsi="Symbol" w:hint="default"/>
      </w:rPr>
    </w:lvl>
    <w:lvl w:ilvl="7" w:tplc="0C5A12D4">
      <w:start w:val="1"/>
      <w:numFmt w:val="bullet"/>
      <w:lvlText w:val="o"/>
      <w:lvlJc w:val="left"/>
      <w:pPr>
        <w:ind w:left="5760" w:hanging="360"/>
      </w:pPr>
      <w:rPr>
        <w:rFonts w:ascii="Courier New" w:hAnsi="Courier New" w:hint="default"/>
      </w:rPr>
    </w:lvl>
    <w:lvl w:ilvl="8" w:tplc="B10230A2">
      <w:start w:val="1"/>
      <w:numFmt w:val="bullet"/>
      <w:lvlText w:val=""/>
      <w:lvlJc w:val="left"/>
      <w:pPr>
        <w:ind w:left="6480" w:hanging="360"/>
      </w:pPr>
      <w:rPr>
        <w:rFonts w:ascii="Wingdings" w:hAnsi="Wingdings" w:hint="default"/>
      </w:rPr>
    </w:lvl>
  </w:abstractNum>
  <w:abstractNum w:abstractNumId="4" w15:restartNumberingAfterBreak="0">
    <w:nsid w:val="10CE9817"/>
    <w:multiLevelType w:val="hybridMultilevel"/>
    <w:tmpl w:val="FFFFFFFF"/>
    <w:lvl w:ilvl="0" w:tplc="2068A2D0">
      <w:start w:val="1"/>
      <w:numFmt w:val="bullet"/>
      <w:lvlText w:val=""/>
      <w:lvlJc w:val="left"/>
      <w:pPr>
        <w:ind w:left="720" w:hanging="360"/>
      </w:pPr>
      <w:rPr>
        <w:rFonts w:ascii="Symbol" w:hAnsi="Symbol" w:hint="default"/>
      </w:rPr>
    </w:lvl>
    <w:lvl w:ilvl="1" w:tplc="7FFC67AA">
      <w:start w:val="1"/>
      <w:numFmt w:val="bullet"/>
      <w:lvlText w:val="o"/>
      <w:lvlJc w:val="left"/>
      <w:pPr>
        <w:ind w:left="1440" w:hanging="360"/>
      </w:pPr>
      <w:rPr>
        <w:rFonts w:ascii="Courier New" w:hAnsi="Courier New" w:hint="default"/>
      </w:rPr>
    </w:lvl>
    <w:lvl w:ilvl="2" w:tplc="489AA7E2">
      <w:start w:val="1"/>
      <w:numFmt w:val="bullet"/>
      <w:lvlText w:val=""/>
      <w:lvlJc w:val="left"/>
      <w:pPr>
        <w:ind w:left="2160" w:hanging="360"/>
      </w:pPr>
      <w:rPr>
        <w:rFonts w:ascii="Wingdings" w:hAnsi="Wingdings" w:hint="default"/>
      </w:rPr>
    </w:lvl>
    <w:lvl w:ilvl="3" w:tplc="08040582">
      <w:start w:val="1"/>
      <w:numFmt w:val="bullet"/>
      <w:lvlText w:val=""/>
      <w:lvlJc w:val="left"/>
      <w:pPr>
        <w:ind w:left="2880" w:hanging="360"/>
      </w:pPr>
      <w:rPr>
        <w:rFonts w:ascii="Symbol" w:hAnsi="Symbol" w:hint="default"/>
      </w:rPr>
    </w:lvl>
    <w:lvl w:ilvl="4" w:tplc="AF0AA8AE">
      <w:start w:val="1"/>
      <w:numFmt w:val="bullet"/>
      <w:lvlText w:val="o"/>
      <w:lvlJc w:val="left"/>
      <w:pPr>
        <w:ind w:left="3600" w:hanging="360"/>
      </w:pPr>
      <w:rPr>
        <w:rFonts w:ascii="Courier New" w:hAnsi="Courier New" w:hint="default"/>
      </w:rPr>
    </w:lvl>
    <w:lvl w:ilvl="5" w:tplc="B798B7DC">
      <w:start w:val="1"/>
      <w:numFmt w:val="bullet"/>
      <w:lvlText w:val=""/>
      <w:lvlJc w:val="left"/>
      <w:pPr>
        <w:ind w:left="4320" w:hanging="360"/>
      </w:pPr>
      <w:rPr>
        <w:rFonts w:ascii="Wingdings" w:hAnsi="Wingdings" w:hint="default"/>
      </w:rPr>
    </w:lvl>
    <w:lvl w:ilvl="6" w:tplc="2210257C">
      <w:start w:val="1"/>
      <w:numFmt w:val="bullet"/>
      <w:lvlText w:val=""/>
      <w:lvlJc w:val="left"/>
      <w:pPr>
        <w:ind w:left="5040" w:hanging="360"/>
      </w:pPr>
      <w:rPr>
        <w:rFonts w:ascii="Symbol" w:hAnsi="Symbol" w:hint="default"/>
      </w:rPr>
    </w:lvl>
    <w:lvl w:ilvl="7" w:tplc="680C1A3A">
      <w:start w:val="1"/>
      <w:numFmt w:val="bullet"/>
      <w:lvlText w:val="o"/>
      <w:lvlJc w:val="left"/>
      <w:pPr>
        <w:ind w:left="5760" w:hanging="360"/>
      </w:pPr>
      <w:rPr>
        <w:rFonts w:ascii="Courier New" w:hAnsi="Courier New" w:hint="default"/>
      </w:rPr>
    </w:lvl>
    <w:lvl w:ilvl="8" w:tplc="ABB255B6">
      <w:start w:val="1"/>
      <w:numFmt w:val="bullet"/>
      <w:lvlText w:val=""/>
      <w:lvlJc w:val="left"/>
      <w:pPr>
        <w:ind w:left="6480" w:hanging="360"/>
      </w:pPr>
      <w:rPr>
        <w:rFonts w:ascii="Wingdings" w:hAnsi="Wingdings" w:hint="default"/>
      </w:rPr>
    </w:lvl>
  </w:abstractNum>
  <w:abstractNum w:abstractNumId="5" w15:restartNumberingAfterBreak="0">
    <w:nsid w:val="2032E445"/>
    <w:multiLevelType w:val="hybridMultilevel"/>
    <w:tmpl w:val="FFFFFFFF"/>
    <w:lvl w:ilvl="0" w:tplc="B09CEC7A">
      <w:start w:val="1"/>
      <w:numFmt w:val="bullet"/>
      <w:lvlText w:val=""/>
      <w:lvlJc w:val="left"/>
      <w:pPr>
        <w:ind w:left="720" w:hanging="360"/>
      </w:pPr>
      <w:rPr>
        <w:rFonts w:ascii="Symbol" w:hAnsi="Symbol" w:hint="default"/>
      </w:rPr>
    </w:lvl>
    <w:lvl w:ilvl="1" w:tplc="A31E2F2C">
      <w:start w:val="1"/>
      <w:numFmt w:val="bullet"/>
      <w:lvlText w:val="o"/>
      <w:lvlJc w:val="left"/>
      <w:pPr>
        <w:ind w:left="1440" w:hanging="360"/>
      </w:pPr>
      <w:rPr>
        <w:rFonts w:ascii="Courier New" w:hAnsi="Courier New" w:hint="default"/>
      </w:rPr>
    </w:lvl>
    <w:lvl w:ilvl="2" w:tplc="1D9AF140">
      <w:start w:val="1"/>
      <w:numFmt w:val="bullet"/>
      <w:lvlText w:val=""/>
      <w:lvlJc w:val="left"/>
      <w:pPr>
        <w:ind w:left="2160" w:hanging="360"/>
      </w:pPr>
      <w:rPr>
        <w:rFonts w:ascii="Wingdings" w:hAnsi="Wingdings" w:hint="default"/>
      </w:rPr>
    </w:lvl>
    <w:lvl w:ilvl="3" w:tplc="BA24677E">
      <w:start w:val="1"/>
      <w:numFmt w:val="bullet"/>
      <w:lvlText w:val=""/>
      <w:lvlJc w:val="left"/>
      <w:pPr>
        <w:ind w:left="2880" w:hanging="360"/>
      </w:pPr>
      <w:rPr>
        <w:rFonts w:ascii="Symbol" w:hAnsi="Symbol" w:hint="default"/>
      </w:rPr>
    </w:lvl>
    <w:lvl w:ilvl="4" w:tplc="A91407A4">
      <w:start w:val="1"/>
      <w:numFmt w:val="bullet"/>
      <w:lvlText w:val="o"/>
      <w:lvlJc w:val="left"/>
      <w:pPr>
        <w:ind w:left="3600" w:hanging="360"/>
      </w:pPr>
      <w:rPr>
        <w:rFonts w:ascii="Courier New" w:hAnsi="Courier New" w:hint="default"/>
      </w:rPr>
    </w:lvl>
    <w:lvl w:ilvl="5" w:tplc="61267834">
      <w:start w:val="1"/>
      <w:numFmt w:val="bullet"/>
      <w:lvlText w:val=""/>
      <w:lvlJc w:val="left"/>
      <w:pPr>
        <w:ind w:left="4320" w:hanging="360"/>
      </w:pPr>
      <w:rPr>
        <w:rFonts w:ascii="Wingdings" w:hAnsi="Wingdings" w:hint="default"/>
      </w:rPr>
    </w:lvl>
    <w:lvl w:ilvl="6" w:tplc="DFFC6C2C">
      <w:start w:val="1"/>
      <w:numFmt w:val="bullet"/>
      <w:lvlText w:val=""/>
      <w:lvlJc w:val="left"/>
      <w:pPr>
        <w:ind w:left="5040" w:hanging="360"/>
      </w:pPr>
      <w:rPr>
        <w:rFonts w:ascii="Symbol" w:hAnsi="Symbol" w:hint="default"/>
      </w:rPr>
    </w:lvl>
    <w:lvl w:ilvl="7" w:tplc="38DA7124">
      <w:start w:val="1"/>
      <w:numFmt w:val="bullet"/>
      <w:lvlText w:val="o"/>
      <w:lvlJc w:val="left"/>
      <w:pPr>
        <w:ind w:left="5760" w:hanging="360"/>
      </w:pPr>
      <w:rPr>
        <w:rFonts w:ascii="Courier New" w:hAnsi="Courier New" w:hint="default"/>
      </w:rPr>
    </w:lvl>
    <w:lvl w:ilvl="8" w:tplc="E570B1D6">
      <w:start w:val="1"/>
      <w:numFmt w:val="bullet"/>
      <w:lvlText w:val=""/>
      <w:lvlJc w:val="left"/>
      <w:pPr>
        <w:ind w:left="6480" w:hanging="360"/>
      </w:pPr>
      <w:rPr>
        <w:rFonts w:ascii="Wingdings" w:hAnsi="Wingdings" w:hint="default"/>
      </w:rPr>
    </w:lvl>
  </w:abstractNum>
  <w:abstractNum w:abstractNumId="6" w15:restartNumberingAfterBreak="0">
    <w:nsid w:val="21D66DDA"/>
    <w:multiLevelType w:val="hybridMultilevel"/>
    <w:tmpl w:val="FFFFFFFF"/>
    <w:lvl w:ilvl="0" w:tplc="7C682834">
      <w:start w:val="1"/>
      <w:numFmt w:val="bullet"/>
      <w:lvlText w:val=""/>
      <w:lvlJc w:val="left"/>
      <w:pPr>
        <w:ind w:left="720" w:hanging="360"/>
      </w:pPr>
      <w:rPr>
        <w:rFonts w:ascii="Symbol" w:hAnsi="Symbol" w:hint="default"/>
      </w:rPr>
    </w:lvl>
    <w:lvl w:ilvl="1" w:tplc="A372FA2C">
      <w:start w:val="1"/>
      <w:numFmt w:val="bullet"/>
      <w:lvlText w:val="o"/>
      <w:lvlJc w:val="left"/>
      <w:pPr>
        <w:ind w:left="1440" w:hanging="360"/>
      </w:pPr>
      <w:rPr>
        <w:rFonts w:ascii="Courier New" w:hAnsi="Courier New" w:hint="default"/>
      </w:rPr>
    </w:lvl>
    <w:lvl w:ilvl="2" w:tplc="2C2A998C">
      <w:start w:val="1"/>
      <w:numFmt w:val="bullet"/>
      <w:lvlText w:val=""/>
      <w:lvlJc w:val="left"/>
      <w:pPr>
        <w:ind w:left="2160" w:hanging="360"/>
      </w:pPr>
      <w:rPr>
        <w:rFonts w:ascii="Wingdings" w:hAnsi="Wingdings" w:hint="default"/>
      </w:rPr>
    </w:lvl>
    <w:lvl w:ilvl="3" w:tplc="0016C838">
      <w:start w:val="1"/>
      <w:numFmt w:val="bullet"/>
      <w:lvlText w:val=""/>
      <w:lvlJc w:val="left"/>
      <w:pPr>
        <w:ind w:left="2880" w:hanging="360"/>
      </w:pPr>
      <w:rPr>
        <w:rFonts w:ascii="Symbol" w:hAnsi="Symbol" w:hint="default"/>
      </w:rPr>
    </w:lvl>
    <w:lvl w:ilvl="4" w:tplc="A2BC6F3E">
      <w:start w:val="1"/>
      <w:numFmt w:val="bullet"/>
      <w:lvlText w:val="o"/>
      <w:lvlJc w:val="left"/>
      <w:pPr>
        <w:ind w:left="3600" w:hanging="360"/>
      </w:pPr>
      <w:rPr>
        <w:rFonts w:ascii="Courier New" w:hAnsi="Courier New" w:hint="default"/>
      </w:rPr>
    </w:lvl>
    <w:lvl w:ilvl="5" w:tplc="20BAF6F0">
      <w:start w:val="1"/>
      <w:numFmt w:val="bullet"/>
      <w:lvlText w:val=""/>
      <w:lvlJc w:val="left"/>
      <w:pPr>
        <w:ind w:left="4320" w:hanging="360"/>
      </w:pPr>
      <w:rPr>
        <w:rFonts w:ascii="Wingdings" w:hAnsi="Wingdings" w:hint="default"/>
      </w:rPr>
    </w:lvl>
    <w:lvl w:ilvl="6" w:tplc="0B8C441E">
      <w:start w:val="1"/>
      <w:numFmt w:val="bullet"/>
      <w:lvlText w:val=""/>
      <w:lvlJc w:val="left"/>
      <w:pPr>
        <w:ind w:left="5040" w:hanging="360"/>
      </w:pPr>
      <w:rPr>
        <w:rFonts w:ascii="Symbol" w:hAnsi="Symbol" w:hint="default"/>
      </w:rPr>
    </w:lvl>
    <w:lvl w:ilvl="7" w:tplc="988CDA22">
      <w:start w:val="1"/>
      <w:numFmt w:val="bullet"/>
      <w:lvlText w:val="o"/>
      <w:lvlJc w:val="left"/>
      <w:pPr>
        <w:ind w:left="5760" w:hanging="360"/>
      </w:pPr>
      <w:rPr>
        <w:rFonts w:ascii="Courier New" w:hAnsi="Courier New" w:hint="default"/>
      </w:rPr>
    </w:lvl>
    <w:lvl w:ilvl="8" w:tplc="E2FC7D5E">
      <w:start w:val="1"/>
      <w:numFmt w:val="bullet"/>
      <w:lvlText w:val=""/>
      <w:lvlJc w:val="left"/>
      <w:pPr>
        <w:ind w:left="6480" w:hanging="360"/>
      </w:pPr>
      <w:rPr>
        <w:rFonts w:ascii="Wingdings" w:hAnsi="Wingdings" w:hint="default"/>
      </w:rPr>
    </w:lvl>
  </w:abstractNum>
  <w:abstractNum w:abstractNumId="7" w15:restartNumberingAfterBreak="0">
    <w:nsid w:val="294F3398"/>
    <w:multiLevelType w:val="hybridMultilevel"/>
    <w:tmpl w:val="FFFFFFFF"/>
    <w:lvl w:ilvl="0" w:tplc="30D6F4DE">
      <w:start w:val="1"/>
      <w:numFmt w:val="bullet"/>
      <w:lvlText w:val=""/>
      <w:lvlJc w:val="left"/>
      <w:pPr>
        <w:ind w:left="720" w:hanging="360"/>
      </w:pPr>
      <w:rPr>
        <w:rFonts w:ascii="Symbol" w:hAnsi="Symbol" w:hint="default"/>
      </w:rPr>
    </w:lvl>
    <w:lvl w:ilvl="1" w:tplc="99E8CD5A">
      <w:start w:val="1"/>
      <w:numFmt w:val="bullet"/>
      <w:lvlText w:val="o"/>
      <w:lvlJc w:val="left"/>
      <w:pPr>
        <w:ind w:left="1440" w:hanging="360"/>
      </w:pPr>
      <w:rPr>
        <w:rFonts w:ascii="Courier New" w:hAnsi="Courier New" w:hint="default"/>
      </w:rPr>
    </w:lvl>
    <w:lvl w:ilvl="2" w:tplc="78CA4FC8">
      <w:start w:val="1"/>
      <w:numFmt w:val="bullet"/>
      <w:lvlText w:val=""/>
      <w:lvlJc w:val="left"/>
      <w:pPr>
        <w:ind w:left="2160" w:hanging="360"/>
      </w:pPr>
      <w:rPr>
        <w:rFonts w:ascii="Wingdings" w:hAnsi="Wingdings" w:hint="default"/>
      </w:rPr>
    </w:lvl>
    <w:lvl w:ilvl="3" w:tplc="17462F4C">
      <w:start w:val="1"/>
      <w:numFmt w:val="bullet"/>
      <w:lvlText w:val=""/>
      <w:lvlJc w:val="left"/>
      <w:pPr>
        <w:ind w:left="2880" w:hanging="360"/>
      </w:pPr>
      <w:rPr>
        <w:rFonts w:ascii="Symbol" w:hAnsi="Symbol" w:hint="default"/>
      </w:rPr>
    </w:lvl>
    <w:lvl w:ilvl="4" w:tplc="E116BA9E">
      <w:start w:val="1"/>
      <w:numFmt w:val="bullet"/>
      <w:lvlText w:val="o"/>
      <w:lvlJc w:val="left"/>
      <w:pPr>
        <w:ind w:left="3600" w:hanging="360"/>
      </w:pPr>
      <w:rPr>
        <w:rFonts w:ascii="Courier New" w:hAnsi="Courier New" w:hint="default"/>
      </w:rPr>
    </w:lvl>
    <w:lvl w:ilvl="5" w:tplc="DFDC9192">
      <w:start w:val="1"/>
      <w:numFmt w:val="bullet"/>
      <w:lvlText w:val=""/>
      <w:lvlJc w:val="left"/>
      <w:pPr>
        <w:ind w:left="4320" w:hanging="360"/>
      </w:pPr>
      <w:rPr>
        <w:rFonts w:ascii="Wingdings" w:hAnsi="Wingdings" w:hint="default"/>
      </w:rPr>
    </w:lvl>
    <w:lvl w:ilvl="6" w:tplc="1024B25E">
      <w:start w:val="1"/>
      <w:numFmt w:val="bullet"/>
      <w:lvlText w:val=""/>
      <w:lvlJc w:val="left"/>
      <w:pPr>
        <w:ind w:left="5040" w:hanging="360"/>
      </w:pPr>
      <w:rPr>
        <w:rFonts w:ascii="Symbol" w:hAnsi="Symbol" w:hint="default"/>
      </w:rPr>
    </w:lvl>
    <w:lvl w:ilvl="7" w:tplc="6B8A2944">
      <w:start w:val="1"/>
      <w:numFmt w:val="bullet"/>
      <w:lvlText w:val="o"/>
      <w:lvlJc w:val="left"/>
      <w:pPr>
        <w:ind w:left="5760" w:hanging="360"/>
      </w:pPr>
      <w:rPr>
        <w:rFonts w:ascii="Courier New" w:hAnsi="Courier New" w:hint="default"/>
      </w:rPr>
    </w:lvl>
    <w:lvl w:ilvl="8" w:tplc="817E572A">
      <w:start w:val="1"/>
      <w:numFmt w:val="bullet"/>
      <w:lvlText w:val=""/>
      <w:lvlJc w:val="left"/>
      <w:pPr>
        <w:ind w:left="6480" w:hanging="360"/>
      </w:pPr>
      <w:rPr>
        <w:rFonts w:ascii="Wingdings" w:hAnsi="Wingdings" w:hint="default"/>
      </w:rPr>
    </w:lvl>
  </w:abstractNum>
  <w:abstractNum w:abstractNumId="8" w15:restartNumberingAfterBreak="0">
    <w:nsid w:val="2F7A1A9B"/>
    <w:multiLevelType w:val="hybridMultilevel"/>
    <w:tmpl w:val="BF862ED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3D6A4B0B"/>
    <w:multiLevelType w:val="hybridMultilevel"/>
    <w:tmpl w:val="5DC494B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3FF329F6"/>
    <w:multiLevelType w:val="hybridMultilevel"/>
    <w:tmpl w:val="FFFFFFFF"/>
    <w:lvl w:ilvl="0" w:tplc="D4F2C930">
      <w:start w:val="1"/>
      <w:numFmt w:val="bullet"/>
      <w:lvlText w:val=""/>
      <w:lvlJc w:val="left"/>
      <w:pPr>
        <w:ind w:left="720" w:hanging="360"/>
      </w:pPr>
      <w:rPr>
        <w:rFonts w:ascii="Symbol" w:hAnsi="Symbol" w:hint="default"/>
      </w:rPr>
    </w:lvl>
    <w:lvl w:ilvl="1" w:tplc="E16C754E">
      <w:start w:val="1"/>
      <w:numFmt w:val="bullet"/>
      <w:lvlText w:val="o"/>
      <w:lvlJc w:val="left"/>
      <w:pPr>
        <w:ind w:left="1440" w:hanging="360"/>
      </w:pPr>
      <w:rPr>
        <w:rFonts w:ascii="Courier New" w:hAnsi="Courier New" w:hint="default"/>
      </w:rPr>
    </w:lvl>
    <w:lvl w:ilvl="2" w:tplc="AAFADA2E">
      <w:start w:val="1"/>
      <w:numFmt w:val="bullet"/>
      <w:lvlText w:val=""/>
      <w:lvlJc w:val="left"/>
      <w:pPr>
        <w:ind w:left="2160" w:hanging="360"/>
      </w:pPr>
      <w:rPr>
        <w:rFonts w:ascii="Wingdings" w:hAnsi="Wingdings" w:hint="default"/>
      </w:rPr>
    </w:lvl>
    <w:lvl w:ilvl="3" w:tplc="BD9EDA04">
      <w:start w:val="1"/>
      <w:numFmt w:val="bullet"/>
      <w:lvlText w:val=""/>
      <w:lvlJc w:val="left"/>
      <w:pPr>
        <w:ind w:left="2880" w:hanging="360"/>
      </w:pPr>
      <w:rPr>
        <w:rFonts w:ascii="Symbol" w:hAnsi="Symbol" w:hint="default"/>
      </w:rPr>
    </w:lvl>
    <w:lvl w:ilvl="4" w:tplc="728E0DB0">
      <w:start w:val="1"/>
      <w:numFmt w:val="bullet"/>
      <w:lvlText w:val="o"/>
      <w:lvlJc w:val="left"/>
      <w:pPr>
        <w:ind w:left="3600" w:hanging="360"/>
      </w:pPr>
      <w:rPr>
        <w:rFonts w:ascii="Courier New" w:hAnsi="Courier New" w:hint="default"/>
      </w:rPr>
    </w:lvl>
    <w:lvl w:ilvl="5" w:tplc="68DEA5C0">
      <w:start w:val="1"/>
      <w:numFmt w:val="bullet"/>
      <w:lvlText w:val=""/>
      <w:lvlJc w:val="left"/>
      <w:pPr>
        <w:ind w:left="4320" w:hanging="360"/>
      </w:pPr>
      <w:rPr>
        <w:rFonts w:ascii="Wingdings" w:hAnsi="Wingdings" w:hint="default"/>
      </w:rPr>
    </w:lvl>
    <w:lvl w:ilvl="6" w:tplc="55F875C8">
      <w:start w:val="1"/>
      <w:numFmt w:val="bullet"/>
      <w:lvlText w:val=""/>
      <w:lvlJc w:val="left"/>
      <w:pPr>
        <w:ind w:left="5040" w:hanging="360"/>
      </w:pPr>
      <w:rPr>
        <w:rFonts w:ascii="Symbol" w:hAnsi="Symbol" w:hint="default"/>
      </w:rPr>
    </w:lvl>
    <w:lvl w:ilvl="7" w:tplc="FF6093FE">
      <w:start w:val="1"/>
      <w:numFmt w:val="bullet"/>
      <w:lvlText w:val="o"/>
      <w:lvlJc w:val="left"/>
      <w:pPr>
        <w:ind w:left="5760" w:hanging="360"/>
      </w:pPr>
      <w:rPr>
        <w:rFonts w:ascii="Courier New" w:hAnsi="Courier New" w:hint="default"/>
      </w:rPr>
    </w:lvl>
    <w:lvl w:ilvl="8" w:tplc="DE70008E">
      <w:start w:val="1"/>
      <w:numFmt w:val="bullet"/>
      <w:lvlText w:val=""/>
      <w:lvlJc w:val="left"/>
      <w:pPr>
        <w:ind w:left="6480" w:hanging="360"/>
      </w:pPr>
      <w:rPr>
        <w:rFonts w:ascii="Wingdings" w:hAnsi="Wingdings" w:hint="default"/>
      </w:rPr>
    </w:lvl>
  </w:abstractNum>
  <w:abstractNum w:abstractNumId="11" w15:restartNumberingAfterBreak="0">
    <w:nsid w:val="407D3AEC"/>
    <w:multiLevelType w:val="hybridMultilevel"/>
    <w:tmpl w:val="DFC4F85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40B7EF09"/>
    <w:multiLevelType w:val="hybridMultilevel"/>
    <w:tmpl w:val="FFFFFFFF"/>
    <w:lvl w:ilvl="0" w:tplc="E58CE400">
      <w:start w:val="1"/>
      <w:numFmt w:val="bullet"/>
      <w:lvlText w:val=""/>
      <w:lvlJc w:val="left"/>
      <w:pPr>
        <w:ind w:left="720" w:hanging="360"/>
      </w:pPr>
      <w:rPr>
        <w:rFonts w:ascii="Symbol" w:hAnsi="Symbol" w:hint="default"/>
      </w:rPr>
    </w:lvl>
    <w:lvl w:ilvl="1" w:tplc="4F4EDBBC">
      <w:start w:val="1"/>
      <w:numFmt w:val="bullet"/>
      <w:lvlText w:val="o"/>
      <w:lvlJc w:val="left"/>
      <w:pPr>
        <w:ind w:left="1440" w:hanging="360"/>
      </w:pPr>
      <w:rPr>
        <w:rFonts w:ascii="Courier New" w:hAnsi="Courier New" w:hint="default"/>
      </w:rPr>
    </w:lvl>
    <w:lvl w:ilvl="2" w:tplc="780CD6E0">
      <w:start w:val="1"/>
      <w:numFmt w:val="bullet"/>
      <w:lvlText w:val=""/>
      <w:lvlJc w:val="left"/>
      <w:pPr>
        <w:ind w:left="2160" w:hanging="360"/>
      </w:pPr>
      <w:rPr>
        <w:rFonts w:ascii="Wingdings" w:hAnsi="Wingdings" w:hint="default"/>
      </w:rPr>
    </w:lvl>
    <w:lvl w:ilvl="3" w:tplc="ED0A4E2E">
      <w:start w:val="1"/>
      <w:numFmt w:val="bullet"/>
      <w:lvlText w:val=""/>
      <w:lvlJc w:val="left"/>
      <w:pPr>
        <w:ind w:left="2880" w:hanging="360"/>
      </w:pPr>
      <w:rPr>
        <w:rFonts w:ascii="Symbol" w:hAnsi="Symbol" w:hint="default"/>
      </w:rPr>
    </w:lvl>
    <w:lvl w:ilvl="4" w:tplc="C37882D4">
      <w:start w:val="1"/>
      <w:numFmt w:val="bullet"/>
      <w:lvlText w:val="o"/>
      <w:lvlJc w:val="left"/>
      <w:pPr>
        <w:ind w:left="3600" w:hanging="360"/>
      </w:pPr>
      <w:rPr>
        <w:rFonts w:ascii="Courier New" w:hAnsi="Courier New" w:hint="default"/>
      </w:rPr>
    </w:lvl>
    <w:lvl w:ilvl="5" w:tplc="9B86E29A">
      <w:start w:val="1"/>
      <w:numFmt w:val="bullet"/>
      <w:lvlText w:val=""/>
      <w:lvlJc w:val="left"/>
      <w:pPr>
        <w:ind w:left="4320" w:hanging="360"/>
      </w:pPr>
      <w:rPr>
        <w:rFonts w:ascii="Wingdings" w:hAnsi="Wingdings" w:hint="default"/>
      </w:rPr>
    </w:lvl>
    <w:lvl w:ilvl="6" w:tplc="F41EB878">
      <w:start w:val="1"/>
      <w:numFmt w:val="bullet"/>
      <w:lvlText w:val=""/>
      <w:lvlJc w:val="left"/>
      <w:pPr>
        <w:ind w:left="5040" w:hanging="360"/>
      </w:pPr>
      <w:rPr>
        <w:rFonts w:ascii="Symbol" w:hAnsi="Symbol" w:hint="default"/>
      </w:rPr>
    </w:lvl>
    <w:lvl w:ilvl="7" w:tplc="7402F80C">
      <w:start w:val="1"/>
      <w:numFmt w:val="bullet"/>
      <w:lvlText w:val="o"/>
      <w:lvlJc w:val="left"/>
      <w:pPr>
        <w:ind w:left="5760" w:hanging="360"/>
      </w:pPr>
      <w:rPr>
        <w:rFonts w:ascii="Courier New" w:hAnsi="Courier New" w:hint="default"/>
      </w:rPr>
    </w:lvl>
    <w:lvl w:ilvl="8" w:tplc="890ADEB0">
      <w:start w:val="1"/>
      <w:numFmt w:val="bullet"/>
      <w:lvlText w:val=""/>
      <w:lvlJc w:val="left"/>
      <w:pPr>
        <w:ind w:left="6480" w:hanging="360"/>
      </w:pPr>
      <w:rPr>
        <w:rFonts w:ascii="Wingdings" w:hAnsi="Wingdings" w:hint="default"/>
      </w:rPr>
    </w:lvl>
  </w:abstractNum>
  <w:abstractNum w:abstractNumId="13" w15:restartNumberingAfterBreak="0">
    <w:nsid w:val="445CD19D"/>
    <w:multiLevelType w:val="hybridMultilevel"/>
    <w:tmpl w:val="FFFFFFFF"/>
    <w:lvl w:ilvl="0" w:tplc="AFA01DF8">
      <w:start w:val="1"/>
      <w:numFmt w:val="bullet"/>
      <w:lvlText w:val=""/>
      <w:lvlJc w:val="left"/>
      <w:pPr>
        <w:ind w:left="720" w:hanging="360"/>
      </w:pPr>
      <w:rPr>
        <w:rFonts w:ascii="Symbol" w:hAnsi="Symbol" w:hint="default"/>
      </w:rPr>
    </w:lvl>
    <w:lvl w:ilvl="1" w:tplc="10365B0E">
      <w:start w:val="1"/>
      <w:numFmt w:val="bullet"/>
      <w:lvlText w:val="o"/>
      <w:lvlJc w:val="left"/>
      <w:pPr>
        <w:ind w:left="1440" w:hanging="360"/>
      </w:pPr>
      <w:rPr>
        <w:rFonts w:ascii="Courier New" w:hAnsi="Courier New" w:hint="default"/>
      </w:rPr>
    </w:lvl>
    <w:lvl w:ilvl="2" w:tplc="96C20408">
      <w:start w:val="1"/>
      <w:numFmt w:val="bullet"/>
      <w:lvlText w:val=""/>
      <w:lvlJc w:val="left"/>
      <w:pPr>
        <w:ind w:left="2160" w:hanging="360"/>
      </w:pPr>
      <w:rPr>
        <w:rFonts w:ascii="Wingdings" w:hAnsi="Wingdings" w:hint="default"/>
      </w:rPr>
    </w:lvl>
    <w:lvl w:ilvl="3" w:tplc="EA4C191E">
      <w:start w:val="1"/>
      <w:numFmt w:val="bullet"/>
      <w:lvlText w:val=""/>
      <w:lvlJc w:val="left"/>
      <w:pPr>
        <w:ind w:left="2880" w:hanging="360"/>
      </w:pPr>
      <w:rPr>
        <w:rFonts w:ascii="Symbol" w:hAnsi="Symbol" w:hint="default"/>
      </w:rPr>
    </w:lvl>
    <w:lvl w:ilvl="4" w:tplc="F040904A">
      <w:start w:val="1"/>
      <w:numFmt w:val="bullet"/>
      <w:lvlText w:val="o"/>
      <w:lvlJc w:val="left"/>
      <w:pPr>
        <w:ind w:left="3600" w:hanging="360"/>
      </w:pPr>
      <w:rPr>
        <w:rFonts w:ascii="Courier New" w:hAnsi="Courier New" w:hint="default"/>
      </w:rPr>
    </w:lvl>
    <w:lvl w:ilvl="5" w:tplc="DCFC47C0">
      <w:start w:val="1"/>
      <w:numFmt w:val="bullet"/>
      <w:lvlText w:val=""/>
      <w:lvlJc w:val="left"/>
      <w:pPr>
        <w:ind w:left="4320" w:hanging="360"/>
      </w:pPr>
      <w:rPr>
        <w:rFonts w:ascii="Wingdings" w:hAnsi="Wingdings" w:hint="default"/>
      </w:rPr>
    </w:lvl>
    <w:lvl w:ilvl="6" w:tplc="F138979C">
      <w:start w:val="1"/>
      <w:numFmt w:val="bullet"/>
      <w:lvlText w:val=""/>
      <w:lvlJc w:val="left"/>
      <w:pPr>
        <w:ind w:left="5040" w:hanging="360"/>
      </w:pPr>
      <w:rPr>
        <w:rFonts w:ascii="Symbol" w:hAnsi="Symbol" w:hint="default"/>
      </w:rPr>
    </w:lvl>
    <w:lvl w:ilvl="7" w:tplc="BFCA477A">
      <w:start w:val="1"/>
      <w:numFmt w:val="bullet"/>
      <w:lvlText w:val="o"/>
      <w:lvlJc w:val="left"/>
      <w:pPr>
        <w:ind w:left="5760" w:hanging="360"/>
      </w:pPr>
      <w:rPr>
        <w:rFonts w:ascii="Courier New" w:hAnsi="Courier New" w:hint="default"/>
      </w:rPr>
    </w:lvl>
    <w:lvl w:ilvl="8" w:tplc="933288C0">
      <w:start w:val="1"/>
      <w:numFmt w:val="bullet"/>
      <w:lvlText w:val=""/>
      <w:lvlJc w:val="left"/>
      <w:pPr>
        <w:ind w:left="6480" w:hanging="360"/>
      </w:pPr>
      <w:rPr>
        <w:rFonts w:ascii="Wingdings" w:hAnsi="Wingdings" w:hint="default"/>
      </w:rPr>
    </w:lvl>
  </w:abstractNum>
  <w:abstractNum w:abstractNumId="14" w15:restartNumberingAfterBreak="0">
    <w:nsid w:val="538B1B86"/>
    <w:multiLevelType w:val="hybridMultilevel"/>
    <w:tmpl w:val="FFFFFFFF"/>
    <w:lvl w:ilvl="0" w:tplc="F5EA9330">
      <w:start w:val="1"/>
      <w:numFmt w:val="bullet"/>
      <w:lvlText w:val=""/>
      <w:lvlJc w:val="left"/>
      <w:pPr>
        <w:ind w:left="720" w:hanging="360"/>
      </w:pPr>
      <w:rPr>
        <w:rFonts w:ascii="Symbol" w:hAnsi="Symbol" w:hint="default"/>
      </w:rPr>
    </w:lvl>
    <w:lvl w:ilvl="1" w:tplc="204ECFFC">
      <w:start w:val="1"/>
      <w:numFmt w:val="bullet"/>
      <w:lvlText w:val="o"/>
      <w:lvlJc w:val="left"/>
      <w:pPr>
        <w:ind w:left="1440" w:hanging="360"/>
      </w:pPr>
      <w:rPr>
        <w:rFonts w:ascii="Courier New" w:hAnsi="Courier New" w:hint="default"/>
      </w:rPr>
    </w:lvl>
    <w:lvl w:ilvl="2" w:tplc="880A76E0">
      <w:start w:val="1"/>
      <w:numFmt w:val="bullet"/>
      <w:lvlText w:val=""/>
      <w:lvlJc w:val="left"/>
      <w:pPr>
        <w:ind w:left="2160" w:hanging="360"/>
      </w:pPr>
      <w:rPr>
        <w:rFonts w:ascii="Wingdings" w:hAnsi="Wingdings" w:hint="default"/>
      </w:rPr>
    </w:lvl>
    <w:lvl w:ilvl="3" w:tplc="FECA511A">
      <w:start w:val="1"/>
      <w:numFmt w:val="bullet"/>
      <w:lvlText w:val=""/>
      <w:lvlJc w:val="left"/>
      <w:pPr>
        <w:ind w:left="2880" w:hanging="360"/>
      </w:pPr>
      <w:rPr>
        <w:rFonts w:ascii="Symbol" w:hAnsi="Symbol" w:hint="default"/>
      </w:rPr>
    </w:lvl>
    <w:lvl w:ilvl="4" w:tplc="C632E5BE">
      <w:start w:val="1"/>
      <w:numFmt w:val="bullet"/>
      <w:lvlText w:val="o"/>
      <w:lvlJc w:val="left"/>
      <w:pPr>
        <w:ind w:left="3600" w:hanging="360"/>
      </w:pPr>
      <w:rPr>
        <w:rFonts w:ascii="Courier New" w:hAnsi="Courier New" w:hint="default"/>
      </w:rPr>
    </w:lvl>
    <w:lvl w:ilvl="5" w:tplc="67967CF2">
      <w:start w:val="1"/>
      <w:numFmt w:val="bullet"/>
      <w:lvlText w:val=""/>
      <w:lvlJc w:val="left"/>
      <w:pPr>
        <w:ind w:left="4320" w:hanging="360"/>
      </w:pPr>
      <w:rPr>
        <w:rFonts w:ascii="Wingdings" w:hAnsi="Wingdings" w:hint="default"/>
      </w:rPr>
    </w:lvl>
    <w:lvl w:ilvl="6" w:tplc="B7224684">
      <w:start w:val="1"/>
      <w:numFmt w:val="bullet"/>
      <w:lvlText w:val=""/>
      <w:lvlJc w:val="left"/>
      <w:pPr>
        <w:ind w:left="5040" w:hanging="360"/>
      </w:pPr>
      <w:rPr>
        <w:rFonts w:ascii="Symbol" w:hAnsi="Symbol" w:hint="default"/>
      </w:rPr>
    </w:lvl>
    <w:lvl w:ilvl="7" w:tplc="ACA48CC8">
      <w:start w:val="1"/>
      <w:numFmt w:val="bullet"/>
      <w:lvlText w:val="o"/>
      <w:lvlJc w:val="left"/>
      <w:pPr>
        <w:ind w:left="5760" w:hanging="360"/>
      </w:pPr>
      <w:rPr>
        <w:rFonts w:ascii="Courier New" w:hAnsi="Courier New" w:hint="default"/>
      </w:rPr>
    </w:lvl>
    <w:lvl w:ilvl="8" w:tplc="712C3CF0">
      <w:start w:val="1"/>
      <w:numFmt w:val="bullet"/>
      <w:lvlText w:val=""/>
      <w:lvlJc w:val="left"/>
      <w:pPr>
        <w:ind w:left="6480" w:hanging="360"/>
      </w:pPr>
      <w:rPr>
        <w:rFonts w:ascii="Wingdings" w:hAnsi="Wingdings" w:hint="default"/>
      </w:rPr>
    </w:lvl>
  </w:abstractNum>
  <w:abstractNum w:abstractNumId="15" w15:restartNumberingAfterBreak="0">
    <w:nsid w:val="5A0B596B"/>
    <w:multiLevelType w:val="hybridMultilevel"/>
    <w:tmpl w:val="FFFFFFFF"/>
    <w:lvl w:ilvl="0" w:tplc="7BB2D868">
      <w:start w:val="1"/>
      <w:numFmt w:val="bullet"/>
      <w:lvlText w:val=""/>
      <w:lvlJc w:val="left"/>
      <w:pPr>
        <w:ind w:left="720" w:hanging="360"/>
      </w:pPr>
      <w:rPr>
        <w:rFonts w:ascii="Symbol" w:hAnsi="Symbol" w:hint="default"/>
      </w:rPr>
    </w:lvl>
    <w:lvl w:ilvl="1" w:tplc="A268D8A6">
      <w:start w:val="1"/>
      <w:numFmt w:val="bullet"/>
      <w:lvlText w:val="o"/>
      <w:lvlJc w:val="left"/>
      <w:pPr>
        <w:ind w:left="1440" w:hanging="360"/>
      </w:pPr>
      <w:rPr>
        <w:rFonts w:ascii="Courier New" w:hAnsi="Courier New" w:hint="default"/>
      </w:rPr>
    </w:lvl>
    <w:lvl w:ilvl="2" w:tplc="FA16E79A">
      <w:start w:val="1"/>
      <w:numFmt w:val="bullet"/>
      <w:lvlText w:val=""/>
      <w:lvlJc w:val="left"/>
      <w:pPr>
        <w:ind w:left="2160" w:hanging="360"/>
      </w:pPr>
      <w:rPr>
        <w:rFonts w:ascii="Wingdings" w:hAnsi="Wingdings" w:hint="default"/>
      </w:rPr>
    </w:lvl>
    <w:lvl w:ilvl="3" w:tplc="BD4C91C4">
      <w:start w:val="1"/>
      <w:numFmt w:val="bullet"/>
      <w:lvlText w:val=""/>
      <w:lvlJc w:val="left"/>
      <w:pPr>
        <w:ind w:left="2880" w:hanging="360"/>
      </w:pPr>
      <w:rPr>
        <w:rFonts w:ascii="Symbol" w:hAnsi="Symbol" w:hint="default"/>
      </w:rPr>
    </w:lvl>
    <w:lvl w:ilvl="4" w:tplc="8D36B34C">
      <w:start w:val="1"/>
      <w:numFmt w:val="bullet"/>
      <w:lvlText w:val="o"/>
      <w:lvlJc w:val="left"/>
      <w:pPr>
        <w:ind w:left="3600" w:hanging="360"/>
      </w:pPr>
      <w:rPr>
        <w:rFonts w:ascii="Courier New" w:hAnsi="Courier New" w:hint="default"/>
      </w:rPr>
    </w:lvl>
    <w:lvl w:ilvl="5" w:tplc="0B7E37FA">
      <w:start w:val="1"/>
      <w:numFmt w:val="bullet"/>
      <w:lvlText w:val=""/>
      <w:lvlJc w:val="left"/>
      <w:pPr>
        <w:ind w:left="4320" w:hanging="360"/>
      </w:pPr>
      <w:rPr>
        <w:rFonts w:ascii="Wingdings" w:hAnsi="Wingdings" w:hint="default"/>
      </w:rPr>
    </w:lvl>
    <w:lvl w:ilvl="6" w:tplc="C1F0BC3C">
      <w:start w:val="1"/>
      <w:numFmt w:val="bullet"/>
      <w:lvlText w:val=""/>
      <w:lvlJc w:val="left"/>
      <w:pPr>
        <w:ind w:left="5040" w:hanging="360"/>
      </w:pPr>
      <w:rPr>
        <w:rFonts w:ascii="Symbol" w:hAnsi="Symbol" w:hint="default"/>
      </w:rPr>
    </w:lvl>
    <w:lvl w:ilvl="7" w:tplc="FB6AB646">
      <w:start w:val="1"/>
      <w:numFmt w:val="bullet"/>
      <w:lvlText w:val="o"/>
      <w:lvlJc w:val="left"/>
      <w:pPr>
        <w:ind w:left="5760" w:hanging="360"/>
      </w:pPr>
      <w:rPr>
        <w:rFonts w:ascii="Courier New" w:hAnsi="Courier New" w:hint="default"/>
      </w:rPr>
    </w:lvl>
    <w:lvl w:ilvl="8" w:tplc="1F344EE6">
      <w:start w:val="1"/>
      <w:numFmt w:val="bullet"/>
      <w:lvlText w:val=""/>
      <w:lvlJc w:val="left"/>
      <w:pPr>
        <w:ind w:left="6480" w:hanging="360"/>
      </w:pPr>
      <w:rPr>
        <w:rFonts w:ascii="Wingdings" w:hAnsi="Wingdings" w:hint="default"/>
      </w:rPr>
    </w:lvl>
  </w:abstractNum>
  <w:abstractNum w:abstractNumId="16" w15:restartNumberingAfterBreak="0">
    <w:nsid w:val="5D253EE1"/>
    <w:multiLevelType w:val="hybridMultilevel"/>
    <w:tmpl w:val="FFFFFFFF"/>
    <w:lvl w:ilvl="0" w:tplc="641882E6">
      <w:start w:val="1"/>
      <w:numFmt w:val="bullet"/>
      <w:lvlText w:val=""/>
      <w:lvlJc w:val="left"/>
      <w:pPr>
        <w:ind w:left="720" w:hanging="360"/>
      </w:pPr>
      <w:rPr>
        <w:rFonts w:ascii="Symbol" w:hAnsi="Symbol" w:hint="default"/>
      </w:rPr>
    </w:lvl>
    <w:lvl w:ilvl="1" w:tplc="1B68C3CA">
      <w:start w:val="1"/>
      <w:numFmt w:val="bullet"/>
      <w:lvlText w:val="o"/>
      <w:lvlJc w:val="left"/>
      <w:pPr>
        <w:ind w:left="1440" w:hanging="360"/>
      </w:pPr>
      <w:rPr>
        <w:rFonts w:ascii="Courier New" w:hAnsi="Courier New" w:hint="default"/>
      </w:rPr>
    </w:lvl>
    <w:lvl w:ilvl="2" w:tplc="AE824F5E">
      <w:start w:val="1"/>
      <w:numFmt w:val="bullet"/>
      <w:lvlText w:val=""/>
      <w:lvlJc w:val="left"/>
      <w:pPr>
        <w:ind w:left="2160" w:hanging="360"/>
      </w:pPr>
      <w:rPr>
        <w:rFonts w:ascii="Wingdings" w:hAnsi="Wingdings" w:hint="default"/>
      </w:rPr>
    </w:lvl>
    <w:lvl w:ilvl="3" w:tplc="4DC60C44">
      <w:start w:val="1"/>
      <w:numFmt w:val="bullet"/>
      <w:lvlText w:val=""/>
      <w:lvlJc w:val="left"/>
      <w:pPr>
        <w:ind w:left="2880" w:hanging="360"/>
      </w:pPr>
      <w:rPr>
        <w:rFonts w:ascii="Symbol" w:hAnsi="Symbol" w:hint="default"/>
      </w:rPr>
    </w:lvl>
    <w:lvl w:ilvl="4" w:tplc="EB2ECEBC">
      <w:start w:val="1"/>
      <w:numFmt w:val="bullet"/>
      <w:lvlText w:val="o"/>
      <w:lvlJc w:val="left"/>
      <w:pPr>
        <w:ind w:left="3600" w:hanging="360"/>
      </w:pPr>
      <w:rPr>
        <w:rFonts w:ascii="Courier New" w:hAnsi="Courier New" w:hint="default"/>
      </w:rPr>
    </w:lvl>
    <w:lvl w:ilvl="5" w:tplc="AC2208FE">
      <w:start w:val="1"/>
      <w:numFmt w:val="bullet"/>
      <w:lvlText w:val=""/>
      <w:lvlJc w:val="left"/>
      <w:pPr>
        <w:ind w:left="4320" w:hanging="360"/>
      </w:pPr>
      <w:rPr>
        <w:rFonts w:ascii="Wingdings" w:hAnsi="Wingdings" w:hint="default"/>
      </w:rPr>
    </w:lvl>
    <w:lvl w:ilvl="6" w:tplc="6C9E58AA">
      <w:start w:val="1"/>
      <w:numFmt w:val="bullet"/>
      <w:lvlText w:val=""/>
      <w:lvlJc w:val="left"/>
      <w:pPr>
        <w:ind w:left="5040" w:hanging="360"/>
      </w:pPr>
      <w:rPr>
        <w:rFonts w:ascii="Symbol" w:hAnsi="Symbol" w:hint="default"/>
      </w:rPr>
    </w:lvl>
    <w:lvl w:ilvl="7" w:tplc="D3C00DB2">
      <w:start w:val="1"/>
      <w:numFmt w:val="bullet"/>
      <w:lvlText w:val="o"/>
      <w:lvlJc w:val="left"/>
      <w:pPr>
        <w:ind w:left="5760" w:hanging="360"/>
      </w:pPr>
      <w:rPr>
        <w:rFonts w:ascii="Courier New" w:hAnsi="Courier New" w:hint="default"/>
      </w:rPr>
    </w:lvl>
    <w:lvl w:ilvl="8" w:tplc="C74EA812">
      <w:start w:val="1"/>
      <w:numFmt w:val="bullet"/>
      <w:lvlText w:val=""/>
      <w:lvlJc w:val="left"/>
      <w:pPr>
        <w:ind w:left="6480" w:hanging="360"/>
      </w:pPr>
      <w:rPr>
        <w:rFonts w:ascii="Wingdings" w:hAnsi="Wingdings" w:hint="default"/>
      </w:rPr>
    </w:lvl>
  </w:abstractNum>
  <w:abstractNum w:abstractNumId="17" w15:restartNumberingAfterBreak="0">
    <w:nsid w:val="646D2102"/>
    <w:multiLevelType w:val="hybridMultilevel"/>
    <w:tmpl w:val="FFFFFFFF"/>
    <w:lvl w:ilvl="0" w:tplc="A312847A">
      <w:start w:val="1"/>
      <w:numFmt w:val="bullet"/>
      <w:lvlText w:val=""/>
      <w:lvlJc w:val="left"/>
      <w:pPr>
        <w:ind w:left="720" w:hanging="360"/>
      </w:pPr>
      <w:rPr>
        <w:rFonts w:ascii="Symbol" w:hAnsi="Symbol" w:hint="default"/>
      </w:rPr>
    </w:lvl>
    <w:lvl w:ilvl="1" w:tplc="A5A8CA2C">
      <w:start w:val="1"/>
      <w:numFmt w:val="bullet"/>
      <w:lvlText w:val="o"/>
      <w:lvlJc w:val="left"/>
      <w:pPr>
        <w:ind w:left="1440" w:hanging="360"/>
      </w:pPr>
      <w:rPr>
        <w:rFonts w:ascii="Courier New" w:hAnsi="Courier New" w:hint="default"/>
      </w:rPr>
    </w:lvl>
    <w:lvl w:ilvl="2" w:tplc="7D326EF6">
      <w:start w:val="1"/>
      <w:numFmt w:val="bullet"/>
      <w:lvlText w:val=""/>
      <w:lvlJc w:val="left"/>
      <w:pPr>
        <w:ind w:left="2160" w:hanging="360"/>
      </w:pPr>
      <w:rPr>
        <w:rFonts w:ascii="Wingdings" w:hAnsi="Wingdings" w:hint="default"/>
      </w:rPr>
    </w:lvl>
    <w:lvl w:ilvl="3" w:tplc="5C082374">
      <w:start w:val="1"/>
      <w:numFmt w:val="bullet"/>
      <w:lvlText w:val=""/>
      <w:lvlJc w:val="left"/>
      <w:pPr>
        <w:ind w:left="2880" w:hanging="360"/>
      </w:pPr>
      <w:rPr>
        <w:rFonts w:ascii="Symbol" w:hAnsi="Symbol" w:hint="default"/>
      </w:rPr>
    </w:lvl>
    <w:lvl w:ilvl="4" w:tplc="5B1C942E">
      <w:start w:val="1"/>
      <w:numFmt w:val="bullet"/>
      <w:lvlText w:val="o"/>
      <w:lvlJc w:val="left"/>
      <w:pPr>
        <w:ind w:left="3600" w:hanging="360"/>
      </w:pPr>
      <w:rPr>
        <w:rFonts w:ascii="Courier New" w:hAnsi="Courier New" w:hint="default"/>
      </w:rPr>
    </w:lvl>
    <w:lvl w:ilvl="5" w:tplc="55C4D684">
      <w:start w:val="1"/>
      <w:numFmt w:val="bullet"/>
      <w:lvlText w:val=""/>
      <w:lvlJc w:val="left"/>
      <w:pPr>
        <w:ind w:left="4320" w:hanging="360"/>
      </w:pPr>
      <w:rPr>
        <w:rFonts w:ascii="Wingdings" w:hAnsi="Wingdings" w:hint="default"/>
      </w:rPr>
    </w:lvl>
    <w:lvl w:ilvl="6" w:tplc="3468D802">
      <w:start w:val="1"/>
      <w:numFmt w:val="bullet"/>
      <w:lvlText w:val=""/>
      <w:lvlJc w:val="left"/>
      <w:pPr>
        <w:ind w:left="5040" w:hanging="360"/>
      </w:pPr>
      <w:rPr>
        <w:rFonts w:ascii="Symbol" w:hAnsi="Symbol" w:hint="default"/>
      </w:rPr>
    </w:lvl>
    <w:lvl w:ilvl="7" w:tplc="77AA3EAE">
      <w:start w:val="1"/>
      <w:numFmt w:val="bullet"/>
      <w:lvlText w:val="o"/>
      <w:lvlJc w:val="left"/>
      <w:pPr>
        <w:ind w:left="5760" w:hanging="360"/>
      </w:pPr>
      <w:rPr>
        <w:rFonts w:ascii="Courier New" w:hAnsi="Courier New" w:hint="default"/>
      </w:rPr>
    </w:lvl>
    <w:lvl w:ilvl="8" w:tplc="02FE39A4">
      <w:start w:val="1"/>
      <w:numFmt w:val="bullet"/>
      <w:lvlText w:val=""/>
      <w:lvlJc w:val="left"/>
      <w:pPr>
        <w:ind w:left="6480" w:hanging="360"/>
      </w:pPr>
      <w:rPr>
        <w:rFonts w:ascii="Wingdings" w:hAnsi="Wingdings" w:hint="default"/>
      </w:rPr>
    </w:lvl>
  </w:abstractNum>
  <w:abstractNum w:abstractNumId="18" w15:restartNumberingAfterBreak="0">
    <w:nsid w:val="69FD6E45"/>
    <w:multiLevelType w:val="hybridMultilevel"/>
    <w:tmpl w:val="FFFFFFFF"/>
    <w:lvl w:ilvl="0" w:tplc="BB064732">
      <w:start w:val="1"/>
      <w:numFmt w:val="bullet"/>
      <w:lvlText w:val=""/>
      <w:lvlJc w:val="left"/>
      <w:pPr>
        <w:ind w:left="720" w:hanging="360"/>
      </w:pPr>
      <w:rPr>
        <w:rFonts w:ascii="Symbol" w:hAnsi="Symbol" w:hint="default"/>
      </w:rPr>
    </w:lvl>
    <w:lvl w:ilvl="1" w:tplc="D95E7B9C">
      <w:start w:val="1"/>
      <w:numFmt w:val="bullet"/>
      <w:lvlText w:val="o"/>
      <w:lvlJc w:val="left"/>
      <w:pPr>
        <w:ind w:left="1440" w:hanging="360"/>
      </w:pPr>
      <w:rPr>
        <w:rFonts w:ascii="Courier New" w:hAnsi="Courier New" w:hint="default"/>
      </w:rPr>
    </w:lvl>
    <w:lvl w:ilvl="2" w:tplc="700E3C92">
      <w:start w:val="1"/>
      <w:numFmt w:val="bullet"/>
      <w:lvlText w:val=""/>
      <w:lvlJc w:val="left"/>
      <w:pPr>
        <w:ind w:left="2160" w:hanging="360"/>
      </w:pPr>
      <w:rPr>
        <w:rFonts w:ascii="Wingdings" w:hAnsi="Wingdings" w:hint="default"/>
      </w:rPr>
    </w:lvl>
    <w:lvl w:ilvl="3" w:tplc="14A67F24">
      <w:start w:val="1"/>
      <w:numFmt w:val="bullet"/>
      <w:lvlText w:val=""/>
      <w:lvlJc w:val="left"/>
      <w:pPr>
        <w:ind w:left="2880" w:hanging="360"/>
      </w:pPr>
      <w:rPr>
        <w:rFonts w:ascii="Symbol" w:hAnsi="Symbol" w:hint="default"/>
      </w:rPr>
    </w:lvl>
    <w:lvl w:ilvl="4" w:tplc="29E6B400">
      <w:start w:val="1"/>
      <w:numFmt w:val="bullet"/>
      <w:lvlText w:val="o"/>
      <w:lvlJc w:val="left"/>
      <w:pPr>
        <w:ind w:left="3600" w:hanging="360"/>
      </w:pPr>
      <w:rPr>
        <w:rFonts w:ascii="Courier New" w:hAnsi="Courier New" w:hint="default"/>
      </w:rPr>
    </w:lvl>
    <w:lvl w:ilvl="5" w:tplc="DA7C5C62">
      <w:start w:val="1"/>
      <w:numFmt w:val="bullet"/>
      <w:lvlText w:val=""/>
      <w:lvlJc w:val="left"/>
      <w:pPr>
        <w:ind w:left="4320" w:hanging="360"/>
      </w:pPr>
      <w:rPr>
        <w:rFonts w:ascii="Wingdings" w:hAnsi="Wingdings" w:hint="default"/>
      </w:rPr>
    </w:lvl>
    <w:lvl w:ilvl="6" w:tplc="B4E654AA">
      <w:start w:val="1"/>
      <w:numFmt w:val="bullet"/>
      <w:lvlText w:val=""/>
      <w:lvlJc w:val="left"/>
      <w:pPr>
        <w:ind w:left="5040" w:hanging="360"/>
      </w:pPr>
      <w:rPr>
        <w:rFonts w:ascii="Symbol" w:hAnsi="Symbol" w:hint="default"/>
      </w:rPr>
    </w:lvl>
    <w:lvl w:ilvl="7" w:tplc="652E069E">
      <w:start w:val="1"/>
      <w:numFmt w:val="bullet"/>
      <w:lvlText w:val="o"/>
      <w:lvlJc w:val="left"/>
      <w:pPr>
        <w:ind w:left="5760" w:hanging="360"/>
      </w:pPr>
      <w:rPr>
        <w:rFonts w:ascii="Courier New" w:hAnsi="Courier New" w:hint="default"/>
      </w:rPr>
    </w:lvl>
    <w:lvl w:ilvl="8" w:tplc="2AF08A0C">
      <w:start w:val="1"/>
      <w:numFmt w:val="bullet"/>
      <w:lvlText w:val=""/>
      <w:lvlJc w:val="left"/>
      <w:pPr>
        <w:ind w:left="6480" w:hanging="360"/>
      </w:pPr>
      <w:rPr>
        <w:rFonts w:ascii="Wingdings" w:hAnsi="Wingdings" w:hint="default"/>
      </w:rPr>
    </w:lvl>
  </w:abstractNum>
  <w:abstractNum w:abstractNumId="19" w15:restartNumberingAfterBreak="0">
    <w:nsid w:val="70DEBCA9"/>
    <w:multiLevelType w:val="hybridMultilevel"/>
    <w:tmpl w:val="FFFFFFFF"/>
    <w:lvl w:ilvl="0" w:tplc="3A147B7E">
      <w:start w:val="1"/>
      <w:numFmt w:val="bullet"/>
      <w:lvlText w:val=""/>
      <w:lvlJc w:val="left"/>
      <w:pPr>
        <w:ind w:left="720" w:hanging="360"/>
      </w:pPr>
      <w:rPr>
        <w:rFonts w:ascii="Symbol" w:hAnsi="Symbol" w:hint="default"/>
      </w:rPr>
    </w:lvl>
    <w:lvl w:ilvl="1" w:tplc="2200E444">
      <w:start w:val="1"/>
      <w:numFmt w:val="bullet"/>
      <w:lvlText w:val="o"/>
      <w:lvlJc w:val="left"/>
      <w:pPr>
        <w:ind w:left="1440" w:hanging="360"/>
      </w:pPr>
      <w:rPr>
        <w:rFonts w:ascii="Courier New" w:hAnsi="Courier New" w:hint="default"/>
      </w:rPr>
    </w:lvl>
    <w:lvl w:ilvl="2" w:tplc="97A2CB2E">
      <w:start w:val="1"/>
      <w:numFmt w:val="bullet"/>
      <w:lvlText w:val=""/>
      <w:lvlJc w:val="left"/>
      <w:pPr>
        <w:ind w:left="2160" w:hanging="360"/>
      </w:pPr>
      <w:rPr>
        <w:rFonts w:ascii="Wingdings" w:hAnsi="Wingdings" w:hint="default"/>
      </w:rPr>
    </w:lvl>
    <w:lvl w:ilvl="3" w:tplc="261ECB36">
      <w:start w:val="1"/>
      <w:numFmt w:val="bullet"/>
      <w:lvlText w:val=""/>
      <w:lvlJc w:val="left"/>
      <w:pPr>
        <w:ind w:left="2880" w:hanging="360"/>
      </w:pPr>
      <w:rPr>
        <w:rFonts w:ascii="Symbol" w:hAnsi="Symbol" w:hint="default"/>
      </w:rPr>
    </w:lvl>
    <w:lvl w:ilvl="4" w:tplc="84F07096">
      <w:start w:val="1"/>
      <w:numFmt w:val="bullet"/>
      <w:lvlText w:val="o"/>
      <w:lvlJc w:val="left"/>
      <w:pPr>
        <w:ind w:left="3600" w:hanging="360"/>
      </w:pPr>
      <w:rPr>
        <w:rFonts w:ascii="Courier New" w:hAnsi="Courier New" w:hint="default"/>
      </w:rPr>
    </w:lvl>
    <w:lvl w:ilvl="5" w:tplc="C73C016C">
      <w:start w:val="1"/>
      <w:numFmt w:val="bullet"/>
      <w:lvlText w:val=""/>
      <w:lvlJc w:val="left"/>
      <w:pPr>
        <w:ind w:left="4320" w:hanging="360"/>
      </w:pPr>
      <w:rPr>
        <w:rFonts w:ascii="Wingdings" w:hAnsi="Wingdings" w:hint="default"/>
      </w:rPr>
    </w:lvl>
    <w:lvl w:ilvl="6" w:tplc="E2F2148C">
      <w:start w:val="1"/>
      <w:numFmt w:val="bullet"/>
      <w:lvlText w:val=""/>
      <w:lvlJc w:val="left"/>
      <w:pPr>
        <w:ind w:left="5040" w:hanging="360"/>
      </w:pPr>
      <w:rPr>
        <w:rFonts w:ascii="Symbol" w:hAnsi="Symbol" w:hint="default"/>
      </w:rPr>
    </w:lvl>
    <w:lvl w:ilvl="7" w:tplc="C4E40AB4">
      <w:start w:val="1"/>
      <w:numFmt w:val="bullet"/>
      <w:lvlText w:val="o"/>
      <w:lvlJc w:val="left"/>
      <w:pPr>
        <w:ind w:left="5760" w:hanging="360"/>
      </w:pPr>
      <w:rPr>
        <w:rFonts w:ascii="Courier New" w:hAnsi="Courier New" w:hint="default"/>
      </w:rPr>
    </w:lvl>
    <w:lvl w:ilvl="8" w:tplc="E8EAF540">
      <w:start w:val="1"/>
      <w:numFmt w:val="bullet"/>
      <w:lvlText w:val=""/>
      <w:lvlJc w:val="left"/>
      <w:pPr>
        <w:ind w:left="6480" w:hanging="360"/>
      </w:pPr>
      <w:rPr>
        <w:rFonts w:ascii="Wingdings" w:hAnsi="Wingdings" w:hint="default"/>
      </w:rPr>
    </w:lvl>
  </w:abstractNum>
  <w:abstractNum w:abstractNumId="20" w15:restartNumberingAfterBreak="0">
    <w:nsid w:val="7C2C7A1E"/>
    <w:multiLevelType w:val="hybridMultilevel"/>
    <w:tmpl w:val="556A320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7DD23327"/>
    <w:multiLevelType w:val="hybridMultilevel"/>
    <w:tmpl w:val="FFFFFFFF"/>
    <w:lvl w:ilvl="0" w:tplc="D67CE542">
      <w:start w:val="1"/>
      <w:numFmt w:val="bullet"/>
      <w:lvlText w:val=""/>
      <w:lvlJc w:val="left"/>
      <w:pPr>
        <w:ind w:left="720" w:hanging="360"/>
      </w:pPr>
      <w:rPr>
        <w:rFonts w:ascii="Symbol" w:hAnsi="Symbol" w:hint="default"/>
      </w:rPr>
    </w:lvl>
    <w:lvl w:ilvl="1" w:tplc="DB6AF4D6">
      <w:start w:val="1"/>
      <w:numFmt w:val="bullet"/>
      <w:lvlText w:val="o"/>
      <w:lvlJc w:val="left"/>
      <w:pPr>
        <w:ind w:left="1440" w:hanging="360"/>
      </w:pPr>
      <w:rPr>
        <w:rFonts w:ascii="Courier New" w:hAnsi="Courier New" w:hint="default"/>
      </w:rPr>
    </w:lvl>
    <w:lvl w:ilvl="2" w:tplc="412EEFCA">
      <w:start w:val="1"/>
      <w:numFmt w:val="bullet"/>
      <w:lvlText w:val=""/>
      <w:lvlJc w:val="left"/>
      <w:pPr>
        <w:ind w:left="2160" w:hanging="360"/>
      </w:pPr>
      <w:rPr>
        <w:rFonts w:ascii="Wingdings" w:hAnsi="Wingdings" w:hint="default"/>
      </w:rPr>
    </w:lvl>
    <w:lvl w:ilvl="3" w:tplc="B2C0FA4C">
      <w:start w:val="1"/>
      <w:numFmt w:val="bullet"/>
      <w:lvlText w:val=""/>
      <w:lvlJc w:val="left"/>
      <w:pPr>
        <w:ind w:left="2880" w:hanging="360"/>
      </w:pPr>
      <w:rPr>
        <w:rFonts w:ascii="Symbol" w:hAnsi="Symbol" w:hint="default"/>
      </w:rPr>
    </w:lvl>
    <w:lvl w:ilvl="4" w:tplc="D8408974">
      <w:start w:val="1"/>
      <w:numFmt w:val="bullet"/>
      <w:lvlText w:val="o"/>
      <w:lvlJc w:val="left"/>
      <w:pPr>
        <w:ind w:left="3600" w:hanging="360"/>
      </w:pPr>
      <w:rPr>
        <w:rFonts w:ascii="Courier New" w:hAnsi="Courier New" w:hint="default"/>
      </w:rPr>
    </w:lvl>
    <w:lvl w:ilvl="5" w:tplc="CCBE1FCC">
      <w:start w:val="1"/>
      <w:numFmt w:val="bullet"/>
      <w:lvlText w:val=""/>
      <w:lvlJc w:val="left"/>
      <w:pPr>
        <w:ind w:left="4320" w:hanging="360"/>
      </w:pPr>
      <w:rPr>
        <w:rFonts w:ascii="Wingdings" w:hAnsi="Wingdings" w:hint="default"/>
      </w:rPr>
    </w:lvl>
    <w:lvl w:ilvl="6" w:tplc="22740F38">
      <w:start w:val="1"/>
      <w:numFmt w:val="bullet"/>
      <w:lvlText w:val=""/>
      <w:lvlJc w:val="left"/>
      <w:pPr>
        <w:ind w:left="5040" w:hanging="360"/>
      </w:pPr>
      <w:rPr>
        <w:rFonts w:ascii="Symbol" w:hAnsi="Symbol" w:hint="default"/>
      </w:rPr>
    </w:lvl>
    <w:lvl w:ilvl="7" w:tplc="509014D2">
      <w:start w:val="1"/>
      <w:numFmt w:val="bullet"/>
      <w:lvlText w:val="o"/>
      <w:lvlJc w:val="left"/>
      <w:pPr>
        <w:ind w:left="5760" w:hanging="360"/>
      </w:pPr>
      <w:rPr>
        <w:rFonts w:ascii="Courier New" w:hAnsi="Courier New" w:hint="default"/>
      </w:rPr>
    </w:lvl>
    <w:lvl w:ilvl="8" w:tplc="2DB4CAA8">
      <w:start w:val="1"/>
      <w:numFmt w:val="bullet"/>
      <w:lvlText w:val=""/>
      <w:lvlJc w:val="left"/>
      <w:pPr>
        <w:ind w:left="6480" w:hanging="360"/>
      </w:pPr>
      <w:rPr>
        <w:rFonts w:ascii="Wingdings" w:hAnsi="Wingdings" w:hint="default"/>
      </w:rPr>
    </w:lvl>
  </w:abstractNum>
  <w:num w:numId="1" w16cid:durableId="921841436">
    <w:abstractNumId w:val="0"/>
  </w:num>
  <w:num w:numId="2" w16cid:durableId="1018772818">
    <w:abstractNumId w:val="1"/>
  </w:num>
  <w:num w:numId="3" w16cid:durableId="1153987333">
    <w:abstractNumId w:val="1"/>
  </w:num>
  <w:num w:numId="4" w16cid:durableId="155387076">
    <w:abstractNumId w:val="1"/>
  </w:num>
  <w:num w:numId="5" w16cid:durableId="434832100">
    <w:abstractNumId w:val="1"/>
  </w:num>
  <w:num w:numId="6" w16cid:durableId="860970914">
    <w:abstractNumId w:val="1"/>
  </w:num>
  <w:num w:numId="7" w16cid:durableId="2025589381">
    <w:abstractNumId w:val="1"/>
  </w:num>
  <w:num w:numId="8" w16cid:durableId="363294257">
    <w:abstractNumId w:val="1"/>
  </w:num>
  <w:num w:numId="9" w16cid:durableId="1499689604">
    <w:abstractNumId w:val="1"/>
  </w:num>
  <w:num w:numId="10" w16cid:durableId="72090769">
    <w:abstractNumId w:val="1"/>
  </w:num>
  <w:num w:numId="11" w16cid:durableId="512767745">
    <w:abstractNumId w:val="1"/>
  </w:num>
  <w:num w:numId="12" w16cid:durableId="307590294">
    <w:abstractNumId w:val="1"/>
  </w:num>
  <w:num w:numId="13" w16cid:durableId="348919526">
    <w:abstractNumId w:val="1"/>
  </w:num>
  <w:num w:numId="14" w16cid:durableId="832187050">
    <w:abstractNumId w:val="1"/>
  </w:num>
  <w:num w:numId="15" w16cid:durableId="969168286">
    <w:abstractNumId w:val="15"/>
  </w:num>
  <w:num w:numId="16" w16cid:durableId="172494826">
    <w:abstractNumId w:val="10"/>
  </w:num>
  <w:num w:numId="17" w16cid:durableId="1891846464">
    <w:abstractNumId w:val="3"/>
  </w:num>
  <w:num w:numId="18" w16cid:durableId="926841442">
    <w:abstractNumId w:val="13"/>
  </w:num>
  <w:num w:numId="19" w16cid:durableId="240144194">
    <w:abstractNumId w:val="16"/>
  </w:num>
  <w:num w:numId="20" w16cid:durableId="563444625">
    <w:abstractNumId w:val="7"/>
  </w:num>
  <w:num w:numId="21" w16cid:durableId="393621754">
    <w:abstractNumId w:val="5"/>
  </w:num>
  <w:num w:numId="22" w16cid:durableId="972323034">
    <w:abstractNumId w:val="21"/>
  </w:num>
  <w:num w:numId="23" w16cid:durableId="2118940920">
    <w:abstractNumId w:val="4"/>
  </w:num>
  <w:num w:numId="24" w16cid:durableId="237592985">
    <w:abstractNumId w:val="12"/>
  </w:num>
  <w:num w:numId="25" w16cid:durableId="1420984273">
    <w:abstractNumId w:val="17"/>
  </w:num>
  <w:num w:numId="26" w16cid:durableId="353505248">
    <w:abstractNumId w:val="2"/>
  </w:num>
  <w:num w:numId="27" w16cid:durableId="538661226">
    <w:abstractNumId w:val="18"/>
  </w:num>
  <w:num w:numId="28" w16cid:durableId="1934392873">
    <w:abstractNumId w:val="14"/>
  </w:num>
  <w:num w:numId="29" w16cid:durableId="1984187865">
    <w:abstractNumId w:val="6"/>
  </w:num>
  <w:num w:numId="30" w16cid:durableId="3478764">
    <w:abstractNumId w:val="19"/>
  </w:num>
  <w:num w:numId="31" w16cid:durableId="2117216151">
    <w:abstractNumId w:val="20"/>
  </w:num>
  <w:num w:numId="32" w16cid:durableId="922759115">
    <w:abstractNumId w:val="9"/>
  </w:num>
  <w:num w:numId="33" w16cid:durableId="1323701710">
    <w:abstractNumId w:val="8"/>
  </w:num>
  <w:num w:numId="34" w16cid:durableId="8960091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04ABAF"/>
    <w:rsid w:val="00036F4B"/>
    <w:rsid w:val="00045422"/>
    <w:rsid w:val="00065005"/>
    <w:rsid w:val="000661D5"/>
    <w:rsid w:val="00071432"/>
    <w:rsid w:val="000A490B"/>
    <w:rsid w:val="000B72AD"/>
    <w:rsid w:val="000C5907"/>
    <w:rsid w:val="000D578E"/>
    <w:rsid w:val="000D7754"/>
    <w:rsid w:val="000E1CC5"/>
    <w:rsid w:val="000F05A3"/>
    <w:rsid w:val="00106E15"/>
    <w:rsid w:val="00122A5C"/>
    <w:rsid w:val="00126033"/>
    <w:rsid w:val="00134E1F"/>
    <w:rsid w:val="001354A3"/>
    <w:rsid w:val="00135DDE"/>
    <w:rsid w:val="001525A5"/>
    <w:rsid w:val="00155698"/>
    <w:rsid w:val="00157FA5"/>
    <w:rsid w:val="00167D28"/>
    <w:rsid w:val="00187200"/>
    <w:rsid w:val="001A1CE8"/>
    <w:rsid w:val="001A1D3B"/>
    <w:rsid w:val="001A665B"/>
    <w:rsid w:val="001D6CB2"/>
    <w:rsid w:val="001E2F9C"/>
    <w:rsid w:val="001E3C22"/>
    <w:rsid w:val="00203ADE"/>
    <w:rsid w:val="00204C56"/>
    <w:rsid w:val="002064A6"/>
    <w:rsid w:val="00207015"/>
    <w:rsid w:val="0022094C"/>
    <w:rsid w:val="00220CE0"/>
    <w:rsid w:val="00222754"/>
    <w:rsid w:val="002371E9"/>
    <w:rsid w:val="00242C28"/>
    <w:rsid w:val="00243AB5"/>
    <w:rsid w:val="00292530"/>
    <w:rsid w:val="002928FF"/>
    <w:rsid w:val="0029617B"/>
    <w:rsid w:val="002A07FB"/>
    <w:rsid w:val="002B647F"/>
    <w:rsid w:val="002D154F"/>
    <w:rsid w:val="002E63B9"/>
    <w:rsid w:val="002F698C"/>
    <w:rsid w:val="002F7F84"/>
    <w:rsid w:val="00301ED9"/>
    <w:rsid w:val="00304092"/>
    <w:rsid w:val="003111D8"/>
    <w:rsid w:val="0033235D"/>
    <w:rsid w:val="00334D99"/>
    <w:rsid w:val="00335B94"/>
    <w:rsid w:val="00357108"/>
    <w:rsid w:val="00363D94"/>
    <w:rsid w:val="003738D1"/>
    <w:rsid w:val="003833F8"/>
    <w:rsid w:val="003B3FD7"/>
    <w:rsid w:val="003B5374"/>
    <w:rsid w:val="003B7EB1"/>
    <w:rsid w:val="003C2992"/>
    <w:rsid w:val="003E1678"/>
    <w:rsid w:val="003E3336"/>
    <w:rsid w:val="003F1917"/>
    <w:rsid w:val="003F1E01"/>
    <w:rsid w:val="004215EB"/>
    <w:rsid w:val="00426AEF"/>
    <w:rsid w:val="00453783"/>
    <w:rsid w:val="00461689"/>
    <w:rsid w:val="004669D9"/>
    <w:rsid w:val="00477230"/>
    <w:rsid w:val="00496F68"/>
    <w:rsid w:val="004A294C"/>
    <w:rsid w:val="004A32A0"/>
    <w:rsid w:val="004B18BE"/>
    <w:rsid w:val="004B23DA"/>
    <w:rsid w:val="004B5B13"/>
    <w:rsid w:val="004C014A"/>
    <w:rsid w:val="004E3AE6"/>
    <w:rsid w:val="004E6D12"/>
    <w:rsid w:val="004F5BF8"/>
    <w:rsid w:val="005067D6"/>
    <w:rsid w:val="00510878"/>
    <w:rsid w:val="00511FC9"/>
    <w:rsid w:val="00514E5B"/>
    <w:rsid w:val="0051654E"/>
    <w:rsid w:val="00553CB7"/>
    <w:rsid w:val="00562D02"/>
    <w:rsid w:val="005655BE"/>
    <w:rsid w:val="005744EC"/>
    <w:rsid w:val="005A05B8"/>
    <w:rsid w:val="005A082B"/>
    <w:rsid w:val="005A778E"/>
    <w:rsid w:val="005B57F5"/>
    <w:rsid w:val="005B6902"/>
    <w:rsid w:val="005D3502"/>
    <w:rsid w:val="005D37B1"/>
    <w:rsid w:val="005E6A51"/>
    <w:rsid w:val="005F0BD6"/>
    <w:rsid w:val="005F111F"/>
    <w:rsid w:val="005F3C90"/>
    <w:rsid w:val="005F4DF6"/>
    <w:rsid w:val="006100A0"/>
    <w:rsid w:val="00611878"/>
    <w:rsid w:val="00643A94"/>
    <w:rsid w:val="00646035"/>
    <w:rsid w:val="006674FB"/>
    <w:rsid w:val="00676BBC"/>
    <w:rsid w:val="00694E8E"/>
    <w:rsid w:val="006A49EE"/>
    <w:rsid w:val="006A68D6"/>
    <w:rsid w:val="006B4B4A"/>
    <w:rsid w:val="006C52C8"/>
    <w:rsid w:val="006C56E3"/>
    <w:rsid w:val="006F5FC8"/>
    <w:rsid w:val="006F70EB"/>
    <w:rsid w:val="00700A0E"/>
    <w:rsid w:val="00716C41"/>
    <w:rsid w:val="0072406B"/>
    <w:rsid w:val="00726034"/>
    <w:rsid w:val="00732AFA"/>
    <w:rsid w:val="00732FFE"/>
    <w:rsid w:val="00737F9E"/>
    <w:rsid w:val="00742F3F"/>
    <w:rsid w:val="00752E47"/>
    <w:rsid w:val="007656FD"/>
    <w:rsid w:val="00791BA0"/>
    <w:rsid w:val="00792743"/>
    <w:rsid w:val="00797FEF"/>
    <w:rsid w:val="007A4903"/>
    <w:rsid w:val="007B17D4"/>
    <w:rsid w:val="007D09E6"/>
    <w:rsid w:val="007D3F98"/>
    <w:rsid w:val="007D7BA8"/>
    <w:rsid w:val="007E1C86"/>
    <w:rsid w:val="007E485D"/>
    <w:rsid w:val="007F157C"/>
    <w:rsid w:val="007F5A88"/>
    <w:rsid w:val="00801081"/>
    <w:rsid w:val="00804ADC"/>
    <w:rsid w:val="008210B8"/>
    <w:rsid w:val="008402B2"/>
    <w:rsid w:val="008546AC"/>
    <w:rsid w:val="0087181C"/>
    <w:rsid w:val="008725CC"/>
    <w:rsid w:val="00874B65"/>
    <w:rsid w:val="008806F1"/>
    <w:rsid w:val="00882099"/>
    <w:rsid w:val="00882C7A"/>
    <w:rsid w:val="00884F4D"/>
    <w:rsid w:val="0089418B"/>
    <w:rsid w:val="008A2DF5"/>
    <w:rsid w:val="008A61CF"/>
    <w:rsid w:val="008A75F9"/>
    <w:rsid w:val="008B0077"/>
    <w:rsid w:val="00901B88"/>
    <w:rsid w:val="00911EF7"/>
    <w:rsid w:val="00914E21"/>
    <w:rsid w:val="00935338"/>
    <w:rsid w:val="0094184A"/>
    <w:rsid w:val="009569CE"/>
    <w:rsid w:val="00960001"/>
    <w:rsid w:val="00983596"/>
    <w:rsid w:val="00984904"/>
    <w:rsid w:val="009919C0"/>
    <w:rsid w:val="00992D13"/>
    <w:rsid w:val="009A1DF9"/>
    <w:rsid w:val="009A798F"/>
    <w:rsid w:val="009C2F3D"/>
    <w:rsid w:val="009D1C19"/>
    <w:rsid w:val="009D5E1A"/>
    <w:rsid w:val="00A04EB5"/>
    <w:rsid w:val="00A15C9C"/>
    <w:rsid w:val="00A33B2D"/>
    <w:rsid w:val="00A53520"/>
    <w:rsid w:val="00A5701F"/>
    <w:rsid w:val="00A6333A"/>
    <w:rsid w:val="00A67FB8"/>
    <w:rsid w:val="00A710F9"/>
    <w:rsid w:val="00A77FF0"/>
    <w:rsid w:val="00A90D32"/>
    <w:rsid w:val="00AA36E8"/>
    <w:rsid w:val="00AA71C2"/>
    <w:rsid w:val="00AB34E1"/>
    <w:rsid w:val="00AC5081"/>
    <w:rsid w:val="00AE7378"/>
    <w:rsid w:val="00B42074"/>
    <w:rsid w:val="00B44E42"/>
    <w:rsid w:val="00B640FF"/>
    <w:rsid w:val="00B735B6"/>
    <w:rsid w:val="00B87942"/>
    <w:rsid w:val="00B91036"/>
    <w:rsid w:val="00BB1838"/>
    <w:rsid w:val="00BB6BDB"/>
    <w:rsid w:val="00BC0DCF"/>
    <w:rsid w:val="00BC4DAA"/>
    <w:rsid w:val="00BD65D2"/>
    <w:rsid w:val="00BE6540"/>
    <w:rsid w:val="00BE66C6"/>
    <w:rsid w:val="00BE6F20"/>
    <w:rsid w:val="00C02C9D"/>
    <w:rsid w:val="00C2422B"/>
    <w:rsid w:val="00C25EE2"/>
    <w:rsid w:val="00C40737"/>
    <w:rsid w:val="00C57CEB"/>
    <w:rsid w:val="00C70BFC"/>
    <w:rsid w:val="00C7152C"/>
    <w:rsid w:val="00C94934"/>
    <w:rsid w:val="00CA66A3"/>
    <w:rsid w:val="00CB38C0"/>
    <w:rsid w:val="00CB4DF7"/>
    <w:rsid w:val="00CB54EA"/>
    <w:rsid w:val="00CB6B23"/>
    <w:rsid w:val="00CC3590"/>
    <w:rsid w:val="00CC7216"/>
    <w:rsid w:val="00CD036D"/>
    <w:rsid w:val="00CD406F"/>
    <w:rsid w:val="00CE350C"/>
    <w:rsid w:val="00CE7336"/>
    <w:rsid w:val="00D264F8"/>
    <w:rsid w:val="00D36771"/>
    <w:rsid w:val="00D476C2"/>
    <w:rsid w:val="00D50961"/>
    <w:rsid w:val="00D83D61"/>
    <w:rsid w:val="00D85B5C"/>
    <w:rsid w:val="00D93C9C"/>
    <w:rsid w:val="00DA5090"/>
    <w:rsid w:val="00DB496B"/>
    <w:rsid w:val="00DC460C"/>
    <w:rsid w:val="00DC5B71"/>
    <w:rsid w:val="00DD2569"/>
    <w:rsid w:val="00E2249F"/>
    <w:rsid w:val="00E51973"/>
    <w:rsid w:val="00E633FC"/>
    <w:rsid w:val="00E8422C"/>
    <w:rsid w:val="00E94A97"/>
    <w:rsid w:val="00EA2368"/>
    <w:rsid w:val="00EB1153"/>
    <w:rsid w:val="00EE5008"/>
    <w:rsid w:val="00F07709"/>
    <w:rsid w:val="00F07AFE"/>
    <w:rsid w:val="00F42399"/>
    <w:rsid w:val="00F46643"/>
    <w:rsid w:val="00F50047"/>
    <w:rsid w:val="00F5434C"/>
    <w:rsid w:val="00F615B1"/>
    <w:rsid w:val="00F81A57"/>
    <w:rsid w:val="00FA3639"/>
    <w:rsid w:val="01C97532"/>
    <w:rsid w:val="037D7EE1"/>
    <w:rsid w:val="07396141"/>
    <w:rsid w:val="0904ABAF"/>
    <w:rsid w:val="09217B05"/>
    <w:rsid w:val="0AAB7111"/>
    <w:rsid w:val="0AB8F647"/>
    <w:rsid w:val="0AE06AAE"/>
    <w:rsid w:val="0AE96E19"/>
    <w:rsid w:val="0E8AC4F1"/>
    <w:rsid w:val="0EADD668"/>
    <w:rsid w:val="11DD5AC6"/>
    <w:rsid w:val="152CB228"/>
    <w:rsid w:val="17E5A022"/>
    <w:rsid w:val="18D823E0"/>
    <w:rsid w:val="19FDDD5F"/>
    <w:rsid w:val="1B2DD15B"/>
    <w:rsid w:val="1D580980"/>
    <w:rsid w:val="225CCDF6"/>
    <w:rsid w:val="24761B74"/>
    <w:rsid w:val="2507303A"/>
    <w:rsid w:val="27F58A30"/>
    <w:rsid w:val="2D97323F"/>
    <w:rsid w:val="30D37663"/>
    <w:rsid w:val="325212D4"/>
    <w:rsid w:val="360E5E49"/>
    <w:rsid w:val="36A76C32"/>
    <w:rsid w:val="3738E5D3"/>
    <w:rsid w:val="3930292F"/>
    <w:rsid w:val="3E203331"/>
    <w:rsid w:val="3F8194D2"/>
    <w:rsid w:val="43F89E1F"/>
    <w:rsid w:val="4843D59F"/>
    <w:rsid w:val="486BBAC9"/>
    <w:rsid w:val="48EA9AFD"/>
    <w:rsid w:val="4AE49E84"/>
    <w:rsid w:val="4C27043C"/>
    <w:rsid w:val="4C78D3A1"/>
    <w:rsid w:val="4E6E5BC8"/>
    <w:rsid w:val="506D20B7"/>
    <w:rsid w:val="507107F0"/>
    <w:rsid w:val="552FC3D0"/>
    <w:rsid w:val="56233395"/>
    <w:rsid w:val="56823D4F"/>
    <w:rsid w:val="5786865F"/>
    <w:rsid w:val="57F0B2AD"/>
    <w:rsid w:val="584C49FD"/>
    <w:rsid w:val="590F451F"/>
    <w:rsid w:val="59C1DA85"/>
    <w:rsid w:val="5CE7F141"/>
    <w:rsid w:val="5D90C8FA"/>
    <w:rsid w:val="60FF61CB"/>
    <w:rsid w:val="630EFF96"/>
    <w:rsid w:val="63B780FD"/>
    <w:rsid w:val="67F83A52"/>
    <w:rsid w:val="6D2DA59B"/>
    <w:rsid w:val="6E744486"/>
    <w:rsid w:val="6F5735B3"/>
    <w:rsid w:val="7074E555"/>
    <w:rsid w:val="711E6C32"/>
    <w:rsid w:val="7353C416"/>
    <w:rsid w:val="76FF8504"/>
    <w:rsid w:val="77837BCA"/>
    <w:rsid w:val="77CC2DBD"/>
    <w:rsid w:val="783050F4"/>
    <w:rsid w:val="7B6188C0"/>
    <w:rsid w:val="7B95211E"/>
    <w:rsid w:val="7F0545E2"/>
    <w:rsid w:val="7F8FD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FD11"/>
  <w15:docId w15:val="{61EC9642-B2EB-4E95-88DA-55BCE6F2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asciiTheme="majorHAnsi" w:eastAsiaTheme="majorEastAsia" w:hAnsiTheme="majorHAnsi" w:cstheme="majorBidi"/>
      <w:spacing w:val="15"/>
      <w:kern w:val="28"/>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rPr>
      <w:i/>
    </w:rPr>
  </w:style>
  <w:style w:type="character" w:customStyle="1" w:styleId="VerbatimChar">
    <w:name w:val="Verbatim Char"/>
    <w:basedOn w:val="CaptionChar"/>
    <w:link w:val="SourceCode"/>
    <w:rPr>
      <w:rFonts w:ascii="Consolas" w:hAnsi="Consolas"/>
      <w:i/>
      <w:sz w:val="22"/>
    </w:rPr>
  </w:style>
  <w:style w:type="character" w:customStyle="1" w:styleId="SectionNumber">
    <w:name w:val="Section Number"/>
    <w:basedOn w:val="CaptionChar"/>
    <w:rPr>
      <w:i w:val="0"/>
    </w:rPr>
  </w:style>
  <w:style w:type="character" w:styleId="FootnoteReference">
    <w:name w:val="footnote reference"/>
    <w:basedOn w:val="CaptionChar"/>
    <w:rPr>
      <w:i w:val="0"/>
      <w:vertAlign w:val="superscript"/>
    </w:rPr>
  </w:style>
  <w:style w:type="character" w:styleId="Hyperlink">
    <w:name w:val="Hyperlink"/>
    <w:basedOn w:val="CaptionChar"/>
    <w:uiPriority w:val="99"/>
    <w:rPr>
      <w:i w:val="0"/>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i w:val="0"/>
      <w:color w:val="007020"/>
      <w:sz w:val="22"/>
    </w:rPr>
  </w:style>
  <w:style w:type="character" w:customStyle="1" w:styleId="DataTypeTok">
    <w:name w:val="DataTypeTok"/>
    <w:basedOn w:val="VerbatimChar"/>
    <w:rPr>
      <w:rFonts w:ascii="Consolas" w:hAnsi="Consolas"/>
      <w:i w:val="0"/>
      <w:color w:val="902000"/>
      <w:sz w:val="22"/>
    </w:rPr>
  </w:style>
  <w:style w:type="character" w:customStyle="1" w:styleId="DecValTok">
    <w:name w:val="DecValTok"/>
    <w:basedOn w:val="VerbatimChar"/>
    <w:rPr>
      <w:rFonts w:ascii="Consolas" w:hAnsi="Consolas"/>
      <w:i w:val="0"/>
      <w:color w:val="40A070"/>
      <w:sz w:val="22"/>
    </w:rPr>
  </w:style>
  <w:style w:type="character" w:customStyle="1" w:styleId="BaseNTok">
    <w:name w:val="BaseNTok"/>
    <w:basedOn w:val="VerbatimChar"/>
    <w:rPr>
      <w:rFonts w:ascii="Consolas" w:hAnsi="Consolas"/>
      <w:i w:val="0"/>
      <w:color w:val="40A070"/>
      <w:sz w:val="22"/>
    </w:rPr>
  </w:style>
  <w:style w:type="character" w:customStyle="1" w:styleId="FloatTok">
    <w:name w:val="FloatTok"/>
    <w:basedOn w:val="VerbatimChar"/>
    <w:rPr>
      <w:rFonts w:ascii="Consolas" w:hAnsi="Consolas"/>
      <w:i w:val="0"/>
      <w:color w:val="40A070"/>
      <w:sz w:val="22"/>
    </w:rPr>
  </w:style>
  <w:style w:type="character" w:customStyle="1" w:styleId="ConstantTok">
    <w:name w:val="ConstantTok"/>
    <w:basedOn w:val="VerbatimChar"/>
    <w:rPr>
      <w:rFonts w:ascii="Consolas" w:hAnsi="Consolas"/>
      <w:i w:val="0"/>
      <w:color w:val="880000"/>
      <w:sz w:val="22"/>
    </w:rPr>
  </w:style>
  <w:style w:type="character" w:customStyle="1" w:styleId="CharTok">
    <w:name w:val="CharTok"/>
    <w:basedOn w:val="VerbatimChar"/>
    <w:rPr>
      <w:rFonts w:ascii="Consolas" w:hAnsi="Consolas"/>
      <w:i w:val="0"/>
      <w:color w:val="4070A0"/>
      <w:sz w:val="22"/>
    </w:rPr>
  </w:style>
  <w:style w:type="character" w:customStyle="1" w:styleId="SpecialCharTok">
    <w:name w:val="SpecialCharTok"/>
    <w:basedOn w:val="VerbatimChar"/>
    <w:rPr>
      <w:rFonts w:ascii="Consolas" w:hAnsi="Consolas"/>
      <w:i w:val="0"/>
      <w:color w:val="4070A0"/>
      <w:sz w:val="22"/>
    </w:rPr>
  </w:style>
  <w:style w:type="character" w:customStyle="1" w:styleId="StringTok">
    <w:name w:val="StringTok"/>
    <w:basedOn w:val="VerbatimChar"/>
    <w:rPr>
      <w:rFonts w:ascii="Consolas" w:hAnsi="Consolas"/>
      <w:i w:val="0"/>
      <w:color w:val="4070A0"/>
      <w:sz w:val="22"/>
    </w:rPr>
  </w:style>
  <w:style w:type="character" w:customStyle="1" w:styleId="VerbatimStringTok">
    <w:name w:val="VerbatimStringTok"/>
    <w:basedOn w:val="VerbatimChar"/>
    <w:rPr>
      <w:rFonts w:ascii="Consolas" w:hAnsi="Consolas"/>
      <w:i w:val="0"/>
      <w:color w:val="4070A0"/>
      <w:sz w:val="22"/>
    </w:rPr>
  </w:style>
  <w:style w:type="character" w:customStyle="1" w:styleId="SpecialStringTok">
    <w:name w:val="SpecialStringTok"/>
    <w:basedOn w:val="VerbatimChar"/>
    <w:rPr>
      <w:rFonts w:ascii="Consolas" w:hAnsi="Consolas"/>
      <w:i w:val="0"/>
      <w:color w:val="BB6688"/>
      <w:sz w:val="22"/>
    </w:rPr>
  </w:style>
  <w:style w:type="character" w:customStyle="1" w:styleId="ImportTok">
    <w:name w:val="ImportTok"/>
    <w:basedOn w:val="VerbatimChar"/>
    <w:rPr>
      <w:rFonts w:ascii="Consolas" w:hAnsi="Consolas"/>
      <w:b/>
      <w:i w:val="0"/>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i w:val="0"/>
      <w:color w:val="007020"/>
      <w:sz w:val="22"/>
    </w:rPr>
  </w:style>
  <w:style w:type="character" w:customStyle="1" w:styleId="FunctionTok">
    <w:name w:val="FunctionTok"/>
    <w:basedOn w:val="VerbatimChar"/>
    <w:rPr>
      <w:rFonts w:ascii="Consolas" w:hAnsi="Consolas"/>
      <w:i w:val="0"/>
      <w:color w:val="06287E"/>
      <w:sz w:val="22"/>
    </w:rPr>
  </w:style>
  <w:style w:type="character" w:customStyle="1" w:styleId="VariableTok">
    <w:name w:val="VariableTok"/>
    <w:basedOn w:val="VerbatimChar"/>
    <w:rPr>
      <w:rFonts w:ascii="Consolas" w:hAnsi="Consolas"/>
      <w:i w:val="0"/>
      <w:color w:val="19177C"/>
      <w:sz w:val="22"/>
    </w:rPr>
  </w:style>
  <w:style w:type="character" w:customStyle="1" w:styleId="ControlFlowTok">
    <w:name w:val="ControlFlowTok"/>
    <w:basedOn w:val="VerbatimChar"/>
    <w:rPr>
      <w:rFonts w:ascii="Consolas" w:hAnsi="Consolas"/>
      <w:b/>
      <w:i w:val="0"/>
      <w:color w:val="007020"/>
      <w:sz w:val="22"/>
    </w:rPr>
  </w:style>
  <w:style w:type="character" w:customStyle="1" w:styleId="OperatorTok">
    <w:name w:val="OperatorTok"/>
    <w:basedOn w:val="VerbatimChar"/>
    <w:rPr>
      <w:rFonts w:ascii="Consolas" w:hAnsi="Consolas"/>
      <w:i w:val="0"/>
      <w:color w:val="666666"/>
      <w:sz w:val="22"/>
    </w:rPr>
  </w:style>
  <w:style w:type="character" w:customStyle="1" w:styleId="BuiltInTok">
    <w:name w:val="BuiltInTok"/>
    <w:basedOn w:val="VerbatimChar"/>
    <w:rPr>
      <w:rFonts w:ascii="Consolas" w:hAnsi="Consolas"/>
      <w:i w:val="0"/>
      <w:color w:val="008000"/>
      <w:sz w:val="22"/>
    </w:rPr>
  </w:style>
  <w:style w:type="character" w:customStyle="1" w:styleId="ExtensionTok">
    <w:name w:val="ExtensionTok"/>
    <w:basedOn w:val="VerbatimChar"/>
    <w:rPr>
      <w:rFonts w:ascii="Consolas" w:hAnsi="Consolas"/>
      <w:i w:val="0"/>
      <w:sz w:val="22"/>
    </w:rPr>
  </w:style>
  <w:style w:type="character" w:customStyle="1" w:styleId="PreprocessorTok">
    <w:name w:val="PreprocessorTok"/>
    <w:basedOn w:val="VerbatimChar"/>
    <w:rPr>
      <w:rFonts w:ascii="Consolas" w:hAnsi="Consolas"/>
      <w:i w:val="0"/>
      <w:color w:val="BC7A00"/>
      <w:sz w:val="22"/>
    </w:rPr>
  </w:style>
  <w:style w:type="character" w:customStyle="1" w:styleId="AttributeTok">
    <w:name w:val="AttributeTok"/>
    <w:basedOn w:val="VerbatimChar"/>
    <w:rPr>
      <w:rFonts w:ascii="Consolas" w:hAnsi="Consolas"/>
      <w:i w:val="0"/>
      <w:color w:val="7D9029"/>
      <w:sz w:val="22"/>
    </w:rPr>
  </w:style>
  <w:style w:type="character" w:customStyle="1" w:styleId="RegionMarkerTok">
    <w:name w:val="RegionMarkerTok"/>
    <w:basedOn w:val="VerbatimChar"/>
    <w:rPr>
      <w:rFonts w:ascii="Consolas" w:hAnsi="Consolas"/>
      <w:i w:val="0"/>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i w:val="0"/>
      <w:color w:val="FF0000"/>
      <w:sz w:val="22"/>
    </w:rPr>
  </w:style>
  <w:style w:type="character" w:customStyle="1" w:styleId="ErrorTok">
    <w:name w:val="ErrorTok"/>
    <w:basedOn w:val="VerbatimChar"/>
    <w:rPr>
      <w:rFonts w:ascii="Consolas" w:hAnsi="Consolas"/>
      <w:b/>
      <w:i w:val="0"/>
      <w:color w:val="FF0000"/>
      <w:sz w:val="22"/>
    </w:rPr>
  </w:style>
  <w:style w:type="character" w:customStyle="1" w:styleId="NormalTok">
    <w:name w:val="NormalTok"/>
    <w:basedOn w:val="VerbatimChar"/>
    <w:rPr>
      <w:rFonts w:ascii="Consolas" w:hAnsi="Consolas"/>
      <w:i w:val="0"/>
      <w:sz w:val="22"/>
    </w:rPr>
  </w:style>
  <w:style w:type="paragraph" w:styleId="ListParagraph">
    <w:name w:val="List Paragraph"/>
    <w:basedOn w:val="Normal"/>
    <w:uiPriority w:val="34"/>
    <w:qFormat/>
    <w:rsid w:val="00363D94"/>
    <w:pPr>
      <w:ind w:left="720"/>
      <w:contextualSpacing/>
    </w:pPr>
  </w:style>
  <w:style w:type="paragraph" w:styleId="TOC1">
    <w:name w:val="toc 1"/>
    <w:basedOn w:val="Normal"/>
    <w:next w:val="Normal"/>
    <w:autoRedefine/>
    <w:uiPriority w:val="39"/>
    <w:rsid w:val="000D7754"/>
    <w:pPr>
      <w:spacing w:after="100"/>
    </w:pPr>
  </w:style>
  <w:style w:type="paragraph" w:styleId="TOC2">
    <w:name w:val="toc 2"/>
    <w:basedOn w:val="Normal"/>
    <w:next w:val="Normal"/>
    <w:autoRedefine/>
    <w:uiPriority w:val="39"/>
    <w:rsid w:val="000D7754"/>
    <w:pPr>
      <w:spacing w:after="100"/>
      <w:ind w:left="240"/>
    </w:pPr>
  </w:style>
  <w:style w:type="paragraph" w:styleId="TOC3">
    <w:name w:val="toc 3"/>
    <w:basedOn w:val="Normal"/>
    <w:next w:val="Normal"/>
    <w:autoRedefine/>
    <w:uiPriority w:val="39"/>
    <w:rsid w:val="000D7754"/>
    <w:pPr>
      <w:spacing w:after="100"/>
      <w:ind w:left="480"/>
    </w:pPr>
  </w:style>
  <w:style w:type="character" w:styleId="UnresolvedMention">
    <w:name w:val="Unresolved Mention"/>
    <w:basedOn w:val="DefaultParagraphFont"/>
    <w:uiPriority w:val="99"/>
    <w:semiHidden/>
    <w:unhideWhenUsed/>
    <w:rsid w:val="00BB6BDB"/>
    <w:rPr>
      <w:color w:val="605E5C"/>
      <w:shd w:val="clear" w:color="auto" w:fill="E1DFDD"/>
    </w:rPr>
  </w:style>
  <w:style w:type="paragraph" w:styleId="Revision">
    <w:name w:val="Revision"/>
    <w:hidden/>
    <w:rsid w:val="007656F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15309-F7B8-4A22-B93E-7367C953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1816</Words>
  <Characters>12259</Characters>
  <Application>Microsoft Office Word</Application>
  <DocSecurity>0</DocSecurity>
  <Lines>340</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13869</CharactersWithSpaces>
  <SharedDoc>false</SharedDoc>
  <HLinks>
    <vt:vector size="138" baseType="variant">
      <vt:variant>
        <vt:i4>1835068</vt:i4>
      </vt:variant>
      <vt:variant>
        <vt:i4>134</vt:i4>
      </vt:variant>
      <vt:variant>
        <vt:i4>0</vt:i4>
      </vt:variant>
      <vt:variant>
        <vt:i4>5</vt:i4>
      </vt:variant>
      <vt:variant>
        <vt:lpwstr/>
      </vt:variant>
      <vt:variant>
        <vt:lpwstr>_Toc218371187</vt:lpwstr>
      </vt:variant>
      <vt:variant>
        <vt:i4>1835068</vt:i4>
      </vt:variant>
      <vt:variant>
        <vt:i4>128</vt:i4>
      </vt:variant>
      <vt:variant>
        <vt:i4>0</vt:i4>
      </vt:variant>
      <vt:variant>
        <vt:i4>5</vt:i4>
      </vt:variant>
      <vt:variant>
        <vt:lpwstr/>
      </vt:variant>
      <vt:variant>
        <vt:lpwstr>_Toc218371186</vt:lpwstr>
      </vt:variant>
      <vt:variant>
        <vt:i4>1835068</vt:i4>
      </vt:variant>
      <vt:variant>
        <vt:i4>122</vt:i4>
      </vt:variant>
      <vt:variant>
        <vt:i4>0</vt:i4>
      </vt:variant>
      <vt:variant>
        <vt:i4>5</vt:i4>
      </vt:variant>
      <vt:variant>
        <vt:lpwstr/>
      </vt:variant>
      <vt:variant>
        <vt:lpwstr>_Toc218371185</vt:lpwstr>
      </vt:variant>
      <vt:variant>
        <vt:i4>1835068</vt:i4>
      </vt:variant>
      <vt:variant>
        <vt:i4>116</vt:i4>
      </vt:variant>
      <vt:variant>
        <vt:i4>0</vt:i4>
      </vt:variant>
      <vt:variant>
        <vt:i4>5</vt:i4>
      </vt:variant>
      <vt:variant>
        <vt:lpwstr/>
      </vt:variant>
      <vt:variant>
        <vt:lpwstr>_Toc218371184</vt:lpwstr>
      </vt:variant>
      <vt:variant>
        <vt:i4>1835068</vt:i4>
      </vt:variant>
      <vt:variant>
        <vt:i4>110</vt:i4>
      </vt:variant>
      <vt:variant>
        <vt:i4>0</vt:i4>
      </vt:variant>
      <vt:variant>
        <vt:i4>5</vt:i4>
      </vt:variant>
      <vt:variant>
        <vt:lpwstr/>
      </vt:variant>
      <vt:variant>
        <vt:lpwstr>_Toc218371183</vt:lpwstr>
      </vt:variant>
      <vt:variant>
        <vt:i4>1835068</vt:i4>
      </vt:variant>
      <vt:variant>
        <vt:i4>104</vt:i4>
      </vt:variant>
      <vt:variant>
        <vt:i4>0</vt:i4>
      </vt:variant>
      <vt:variant>
        <vt:i4>5</vt:i4>
      </vt:variant>
      <vt:variant>
        <vt:lpwstr/>
      </vt:variant>
      <vt:variant>
        <vt:lpwstr>_Toc218371182</vt:lpwstr>
      </vt:variant>
      <vt:variant>
        <vt:i4>1835068</vt:i4>
      </vt:variant>
      <vt:variant>
        <vt:i4>98</vt:i4>
      </vt:variant>
      <vt:variant>
        <vt:i4>0</vt:i4>
      </vt:variant>
      <vt:variant>
        <vt:i4>5</vt:i4>
      </vt:variant>
      <vt:variant>
        <vt:lpwstr/>
      </vt:variant>
      <vt:variant>
        <vt:lpwstr>_Toc218371181</vt:lpwstr>
      </vt:variant>
      <vt:variant>
        <vt:i4>1835068</vt:i4>
      </vt:variant>
      <vt:variant>
        <vt:i4>92</vt:i4>
      </vt:variant>
      <vt:variant>
        <vt:i4>0</vt:i4>
      </vt:variant>
      <vt:variant>
        <vt:i4>5</vt:i4>
      </vt:variant>
      <vt:variant>
        <vt:lpwstr/>
      </vt:variant>
      <vt:variant>
        <vt:lpwstr>_Toc218371180</vt:lpwstr>
      </vt:variant>
      <vt:variant>
        <vt:i4>1245244</vt:i4>
      </vt:variant>
      <vt:variant>
        <vt:i4>86</vt:i4>
      </vt:variant>
      <vt:variant>
        <vt:i4>0</vt:i4>
      </vt:variant>
      <vt:variant>
        <vt:i4>5</vt:i4>
      </vt:variant>
      <vt:variant>
        <vt:lpwstr/>
      </vt:variant>
      <vt:variant>
        <vt:lpwstr>_Toc218371179</vt:lpwstr>
      </vt:variant>
      <vt:variant>
        <vt:i4>1245244</vt:i4>
      </vt:variant>
      <vt:variant>
        <vt:i4>80</vt:i4>
      </vt:variant>
      <vt:variant>
        <vt:i4>0</vt:i4>
      </vt:variant>
      <vt:variant>
        <vt:i4>5</vt:i4>
      </vt:variant>
      <vt:variant>
        <vt:lpwstr/>
      </vt:variant>
      <vt:variant>
        <vt:lpwstr>_Toc218371178</vt:lpwstr>
      </vt:variant>
      <vt:variant>
        <vt:i4>1245244</vt:i4>
      </vt:variant>
      <vt:variant>
        <vt:i4>74</vt:i4>
      </vt:variant>
      <vt:variant>
        <vt:i4>0</vt:i4>
      </vt:variant>
      <vt:variant>
        <vt:i4>5</vt:i4>
      </vt:variant>
      <vt:variant>
        <vt:lpwstr/>
      </vt:variant>
      <vt:variant>
        <vt:lpwstr>_Toc218371177</vt:lpwstr>
      </vt:variant>
      <vt:variant>
        <vt:i4>1245244</vt:i4>
      </vt:variant>
      <vt:variant>
        <vt:i4>68</vt:i4>
      </vt:variant>
      <vt:variant>
        <vt:i4>0</vt:i4>
      </vt:variant>
      <vt:variant>
        <vt:i4>5</vt:i4>
      </vt:variant>
      <vt:variant>
        <vt:lpwstr/>
      </vt:variant>
      <vt:variant>
        <vt:lpwstr>_Toc218371176</vt:lpwstr>
      </vt:variant>
      <vt:variant>
        <vt:i4>1245244</vt:i4>
      </vt:variant>
      <vt:variant>
        <vt:i4>62</vt:i4>
      </vt:variant>
      <vt:variant>
        <vt:i4>0</vt:i4>
      </vt:variant>
      <vt:variant>
        <vt:i4>5</vt:i4>
      </vt:variant>
      <vt:variant>
        <vt:lpwstr/>
      </vt:variant>
      <vt:variant>
        <vt:lpwstr>_Toc218371175</vt:lpwstr>
      </vt:variant>
      <vt:variant>
        <vt:i4>1245244</vt:i4>
      </vt:variant>
      <vt:variant>
        <vt:i4>56</vt:i4>
      </vt:variant>
      <vt:variant>
        <vt:i4>0</vt:i4>
      </vt:variant>
      <vt:variant>
        <vt:i4>5</vt:i4>
      </vt:variant>
      <vt:variant>
        <vt:lpwstr/>
      </vt:variant>
      <vt:variant>
        <vt:lpwstr>_Toc218371174</vt:lpwstr>
      </vt:variant>
      <vt:variant>
        <vt:i4>1245244</vt:i4>
      </vt:variant>
      <vt:variant>
        <vt:i4>50</vt:i4>
      </vt:variant>
      <vt:variant>
        <vt:i4>0</vt:i4>
      </vt:variant>
      <vt:variant>
        <vt:i4>5</vt:i4>
      </vt:variant>
      <vt:variant>
        <vt:lpwstr/>
      </vt:variant>
      <vt:variant>
        <vt:lpwstr>_Toc218371173</vt:lpwstr>
      </vt:variant>
      <vt:variant>
        <vt:i4>1245244</vt:i4>
      </vt:variant>
      <vt:variant>
        <vt:i4>44</vt:i4>
      </vt:variant>
      <vt:variant>
        <vt:i4>0</vt:i4>
      </vt:variant>
      <vt:variant>
        <vt:i4>5</vt:i4>
      </vt:variant>
      <vt:variant>
        <vt:lpwstr/>
      </vt:variant>
      <vt:variant>
        <vt:lpwstr>_Toc218371172</vt:lpwstr>
      </vt:variant>
      <vt:variant>
        <vt:i4>1245244</vt:i4>
      </vt:variant>
      <vt:variant>
        <vt:i4>38</vt:i4>
      </vt:variant>
      <vt:variant>
        <vt:i4>0</vt:i4>
      </vt:variant>
      <vt:variant>
        <vt:i4>5</vt:i4>
      </vt:variant>
      <vt:variant>
        <vt:lpwstr/>
      </vt:variant>
      <vt:variant>
        <vt:lpwstr>_Toc218371171</vt:lpwstr>
      </vt:variant>
      <vt:variant>
        <vt:i4>1245244</vt:i4>
      </vt:variant>
      <vt:variant>
        <vt:i4>32</vt:i4>
      </vt:variant>
      <vt:variant>
        <vt:i4>0</vt:i4>
      </vt:variant>
      <vt:variant>
        <vt:i4>5</vt:i4>
      </vt:variant>
      <vt:variant>
        <vt:lpwstr/>
      </vt:variant>
      <vt:variant>
        <vt:lpwstr>_Toc218371170</vt:lpwstr>
      </vt:variant>
      <vt:variant>
        <vt:i4>1179708</vt:i4>
      </vt:variant>
      <vt:variant>
        <vt:i4>26</vt:i4>
      </vt:variant>
      <vt:variant>
        <vt:i4>0</vt:i4>
      </vt:variant>
      <vt:variant>
        <vt:i4>5</vt:i4>
      </vt:variant>
      <vt:variant>
        <vt:lpwstr/>
      </vt:variant>
      <vt:variant>
        <vt:lpwstr>_Toc218371169</vt:lpwstr>
      </vt:variant>
      <vt:variant>
        <vt:i4>1179708</vt:i4>
      </vt:variant>
      <vt:variant>
        <vt:i4>20</vt:i4>
      </vt:variant>
      <vt:variant>
        <vt:i4>0</vt:i4>
      </vt:variant>
      <vt:variant>
        <vt:i4>5</vt:i4>
      </vt:variant>
      <vt:variant>
        <vt:lpwstr/>
      </vt:variant>
      <vt:variant>
        <vt:lpwstr>_Toc218371168</vt:lpwstr>
      </vt:variant>
      <vt:variant>
        <vt:i4>1179708</vt:i4>
      </vt:variant>
      <vt:variant>
        <vt:i4>14</vt:i4>
      </vt:variant>
      <vt:variant>
        <vt:i4>0</vt:i4>
      </vt:variant>
      <vt:variant>
        <vt:i4>5</vt:i4>
      </vt:variant>
      <vt:variant>
        <vt:lpwstr/>
      </vt:variant>
      <vt:variant>
        <vt:lpwstr>_Toc218371167</vt:lpwstr>
      </vt:variant>
      <vt:variant>
        <vt:i4>1179708</vt:i4>
      </vt:variant>
      <vt:variant>
        <vt:i4>8</vt:i4>
      </vt:variant>
      <vt:variant>
        <vt:i4>0</vt:i4>
      </vt:variant>
      <vt:variant>
        <vt:i4>5</vt:i4>
      </vt:variant>
      <vt:variant>
        <vt:lpwstr/>
      </vt:variant>
      <vt:variant>
        <vt:lpwstr>_Toc218371166</vt:lpwstr>
      </vt:variant>
      <vt:variant>
        <vt:i4>1179708</vt:i4>
      </vt:variant>
      <vt:variant>
        <vt:i4>2</vt:i4>
      </vt:variant>
      <vt:variant>
        <vt:i4>0</vt:i4>
      </vt:variant>
      <vt:variant>
        <vt:i4>5</vt:i4>
      </vt:variant>
      <vt:variant>
        <vt:lpwstr/>
      </vt:variant>
      <vt:variant>
        <vt:lpwstr>_Toc218371165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Veljko Tosic</dc:creator>
  <cp:keywords/>
  <cp:lastModifiedBy>Veljko Tosic</cp:lastModifiedBy>
  <cp:revision>3</cp:revision>
  <dcterms:created xsi:type="dcterms:W3CDTF">2026-01-20T21:29:00Z</dcterms:created>
  <dcterms:modified xsi:type="dcterms:W3CDTF">2026-01-21T12:08:00Z</dcterms:modified>
</cp:coreProperties>
</file>